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F0" w:rsidRDefault="00BD1BF0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Pr="00E73832" w:rsidRDefault="009078ED" w:rsidP="003D2EAA">
      <w:pPr>
        <w:rPr>
          <w:sz w:val="28"/>
          <w:szCs w:val="28"/>
          <w:lang w:val="ru-RU"/>
        </w:rPr>
      </w:pPr>
    </w:p>
    <w:p w:rsidR="00AE034E" w:rsidRDefault="00AE034E" w:rsidP="00FD0FD1">
      <w:pPr>
        <w:jc w:val="center"/>
        <w:rPr>
          <w:b/>
          <w:sz w:val="28"/>
          <w:szCs w:val="28"/>
          <w:lang w:val="ru-RU"/>
        </w:rPr>
      </w:pPr>
      <w:r w:rsidRPr="00541D4F"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t>и Положения о порядке установки</w:t>
      </w:r>
    </w:p>
    <w:p w:rsidR="00AE034E" w:rsidRDefault="00AE034E" w:rsidP="00FD0FD1">
      <w:pPr>
        <w:jc w:val="center"/>
        <w:rPr>
          <w:b/>
          <w:sz w:val="28"/>
          <w:szCs w:val="28"/>
          <w:lang w:val="ru-RU"/>
        </w:rPr>
      </w:pPr>
      <w:r w:rsidRPr="00541D4F">
        <w:rPr>
          <w:b/>
          <w:sz w:val="28"/>
          <w:szCs w:val="28"/>
        </w:rPr>
        <w:t>и содержания мемор</w:t>
      </w:r>
      <w:r>
        <w:rPr>
          <w:b/>
          <w:sz w:val="28"/>
          <w:szCs w:val="28"/>
        </w:rPr>
        <w:t>иальных досок и других памятных</w:t>
      </w:r>
    </w:p>
    <w:p w:rsidR="00AE034E" w:rsidRDefault="00AE034E" w:rsidP="00AE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знаков </w:t>
      </w:r>
      <w:r>
        <w:rPr>
          <w:b/>
          <w:sz w:val="28"/>
          <w:szCs w:val="28"/>
          <w:lang w:val="ru-RU"/>
        </w:rPr>
        <w:t xml:space="preserve">на территории </w:t>
      </w:r>
      <w:r w:rsidR="009078ED">
        <w:rPr>
          <w:b/>
          <w:sz w:val="28"/>
          <w:szCs w:val="28"/>
          <w:lang w:val="ru-RU"/>
        </w:rPr>
        <w:t>Александровского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4B730B" w:rsidRPr="00AE034E" w:rsidRDefault="00AE034E" w:rsidP="00AE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Ейского района</w:t>
      </w:r>
    </w:p>
    <w:p w:rsidR="004B730B" w:rsidRPr="00700821" w:rsidRDefault="004B730B" w:rsidP="004B730B">
      <w:pPr>
        <w:shd w:val="clear" w:color="auto" w:fill="FFFFFF"/>
        <w:ind w:firstLine="567"/>
        <w:rPr>
          <w:b/>
          <w:color w:val="000000"/>
        </w:rPr>
      </w:pPr>
    </w:p>
    <w:p w:rsidR="004B730B" w:rsidRPr="00700821" w:rsidRDefault="004B730B" w:rsidP="004B730B">
      <w:pPr>
        <w:shd w:val="clear" w:color="auto" w:fill="FFFFFF"/>
        <w:ind w:firstLine="567"/>
        <w:rPr>
          <w:b/>
          <w:color w:val="000000"/>
        </w:rPr>
      </w:pPr>
    </w:p>
    <w:p w:rsidR="003A28BF" w:rsidRPr="00066935" w:rsidRDefault="00AE034E" w:rsidP="003A28BF">
      <w:pPr>
        <w:ind w:firstLine="709"/>
        <w:jc w:val="both"/>
        <w:rPr>
          <w:sz w:val="28"/>
          <w:szCs w:val="28"/>
          <w:lang w:val="ru-RU"/>
        </w:rPr>
      </w:pPr>
      <w:r w:rsidRPr="00AA21B1">
        <w:rPr>
          <w:sz w:val="28"/>
          <w:szCs w:val="28"/>
        </w:rPr>
        <w:t>В целях определения порядка принятия решений об установке</w:t>
      </w:r>
      <w:r w:rsidRPr="00B05D1F">
        <w:rPr>
          <w:sz w:val="28"/>
          <w:szCs w:val="28"/>
        </w:rPr>
        <w:t xml:space="preserve"> </w:t>
      </w:r>
      <w:r w:rsidRPr="00AA21B1">
        <w:rPr>
          <w:sz w:val="28"/>
          <w:szCs w:val="28"/>
        </w:rPr>
        <w:t>и обеспечени</w:t>
      </w:r>
      <w:r w:rsidRPr="00B05D1F">
        <w:rPr>
          <w:sz w:val="28"/>
          <w:szCs w:val="28"/>
        </w:rPr>
        <w:t>и</w:t>
      </w:r>
      <w:r w:rsidRPr="00AA21B1">
        <w:rPr>
          <w:sz w:val="28"/>
          <w:szCs w:val="28"/>
        </w:rPr>
        <w:t xml:space="preserve"> сохранности мемориальных досок и других памятных знаков на территории </w:t>
      </w:r>
      <w:r>
        <w:rPr>
          <w:sz w:val="28"/>
          <w:szCs w:val="28"/>
        </w:rPr>
        <w:t>Ейского сеьского поселения Ейского района</w:t>
      </w:r>
      <w:r w:rsidRPr="00AA21B1">
        <w:rPr>
          <w:sz w:val="28"/>
          <w:szCs w:val="28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sz w:val="28"/>
          <w:szCs w:val="28"/>
        </w:rPr>
        <w:t xml:space="preserve">и </w:t>
      </w:r>
      <w:r w:rsidRPr="00AA21B1">
        <w:rPr>
          <w:sz w:val="28"/>
          <w:szCs w:val="28"/>
        </w:rPr>
        <w:t>личностей, которые внесли значительный вклад в развитие</w:t>
      </w:r>
      <w:r w:rsidRPr="00B05D1F">
        <w:rPr>
          <w:sz w:val="28"/>
          <w:szCs w:val="28"/>
        </w:rPr>
        <w:t xml:space="preserve"> </w:t>
      </w:r>
      <w:r w:rsidR="00436232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AA21B1">
        <w:rPr>
          <w:sz w:val="28"/>
          <w:szCs w:val="28"/>
        </w:rPr>
        <w:t xml:space="preserve">, в соответствии с </w:t>
      </w:r>
      <w:r w:rsidRPr="00B05D1F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 xml:space="preserve">г. </w:t>
      </w:r>
      <w:r w:rsidRPr="00B05D1F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A28BF" w:rsidRPr="00066935">
        <w:rPr>
          <w:sz w:val="28"/>
          <w:szCs w:val="28"/>
          <w:lang w:val="ru-RU"/>
        </w:rPr>
        <w:t xml:space="preserve">, </w:t>
      </w:r>
      <w:r w:rsidR="003A28BF">
        <w:rPr>
          <w:sz w:val="28"/>
          <w:szCs w:val="28"/>
          <w:lang w:val="ru-RU"/>
        </w:rPr>
        <w:t xml:space="preserve">руководствуясь </w:t>
      </w:r>
      <w:r w:rsidR="003A28BF" w:rsidRPr="00066935">
        <w:rPr>
          <w:sz w:val="28"/>
          <w:szCs w:val="28"/>
          <w:lang w:val="ru-RU"/>
        </w:rPr>
        <w:t>Устав</w:t>
      </w:r>
      <w:r w:rsidR="003A28BF">
        <w:rPr>
          <w:sz w:val="28"/>
          <w:szCs w:val="28"/>
          <w:lang w:val="ru-RU"/>
        </w:rPr>
        <w:t xml:space="preserve">ом </w:t>
      </w:r>
      <w:r w:rsidR="009078ED">
        <w:rPr>
          <w:sz w:val="28"/>
          <w:szCs w:val="28"/>
          <w:lang w:val="ru-RU"/>
        </w:rPr>
        <w:t>Александровского</w:t>
      </w:r>
      <w:r w:rsidR="003A28BF" w:rsidRPr="00066935">
        <w:rPr>
          <w:sz w:val="28"/>
          <w:szCs w:val="28"/>
          <w:lang w:val="ru-RU"/>
        </w:rPr>
        <w:t xml:space="preserve"> сельского поселения Ейского района Совет </w:t>
      </w:r>
      <w:r w:rsidR="009078ED">
        <w:rPr>
          <w:sz w:val="28"/>
          <w:szCs w:val="28"/>
          <w:lang w:val="ru-RU"/>
        </w:rPr>
        <w:t>Александровского</w:t>
      </w:r>
      <w:r w:rsidR="003A28BF" w:rsidRPr="00066935">
        <w:rPr>
          <w:sz w:val="28"/>
          <w:szCs w:val="28"/>
          <w:lang w:val="ru-RU"/>
        </w:rPr>
        <w:t xml:space="preserve"> сельског</w:t>
      </w:r>
      <w:r w:rsidR="003A28BF">
        <w:rPr>
          <w:sz w:val="28"/>
          <w:szCs w:val="28"/>
          <w:lang w:val="ru-RU"/>
        </w:rPr>
        <w:t xml:space="preserve">о поселения Ейского района </w:t>
      </w:r>
      <w:r w:rsidR="00B27FFE">
        <w:rPr>
          <w:sz w:val="28"/>
          <w:szCs w:val="28"/>
          <w:lang w:val="ru-RU"/>
        </w:rPr>
        <w:t xml:space="preserve"> </w:t>
      </w:r>
      <w:proofErr w:type="spellStart"/>
      <w:r w:rsidR="003A28BF">
        <w:rPr>
          <w:sz w:val="28"/>
          <w:szCs w:val="28"/>
          <w:lang w:val="ru-RU"/>
        </w:rPr>
        <w:t>р</w:t>
      </w:r>
      <w:proofErr w:type="spellEnd"/>
      <w:r w:rsidR="003A28BF">
        <w:rPr>
          <w:sz w:val="28"/>
          <w:szCs w:val="28"/>
          <w:lang w:val="ru-RU"/>
        </w:rPr>
        <w:t xml:space="preserve"> е </w:t>
      </w:r>
      <w:proofErr w:type="spellStart"/>
      <w:r w:rsidR="003A28BF">
        <w:rPr>
          <w:sz w:val="28"/>
          <w:szCs w:val="28"/>
          <w:lang w:val="ru-RU"/>
        </w:rPr>
        <w:t>ш</w:t>
      </w:r>
      <w:proofErr w:type="spellEnd"/>
      <w:r w:rsidR="003A28BF">
        <w:rPr>
          <w:sz w:val="28"/>
          <w:szCs w:val="28"/>
          <w:lang w:val="ru-RU"/>
        </w:rPr>
        <w:t xml:space="preserve"> и л</w:t>
      </w:r>
      <w:r w:rsidR="003A28BF" w:rsidRPr="00066935">
        <w:rPr>
          <w:sz w:val="28"/>
          <w:szCs w:val="28"/>
          <w:lang w:val="ru-RU"/>
        </w:rPr>
        <w:t>:</w:t>
      </w:r>
    </w:p>
    <w:p w:rsidR="004B730B" w:rsidRPr="00AE034E" w:rsidRDefault="003A28BF" w:rsidP="00AE034E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66935">
        <w:rPr>
          <w:sz w:val="28"/>
          <w:szCs w:val="28"/>
          <w:lang w:val="ru-RU"/>
        </w:rPr>
        <w:t xml:space="preserve">1. </w:t>
      </w:r>
      <w:r w:rsidR="00AE034E" w:rsidRPr="00B05D1F">
        <w:rPr>
          <w:sz w:val="28"/>
          <w:szCs w:val="28"/>
        </w:rPr>
        <w:t xml:space="preserve">Утвердить </w:t>
      </w:r>
      <w:r w:rsidR="008272F9">
        <w:fldChar w:fldCharType="begin"/>
      </w:r>
      <w:r w:rsidR="00AE034E">
        <w:instrText>HYPERLINK \l "Par34" \o "ПОЛОЖЕНИЕ"</w:instrText>
      </w:r>
      <w:r w:rsidR="008272F9">
        <w:fldChar w:fldCharType="separate"/>
      </w:r>
      <w:r w:rsidR="00AE034E" w:rsidRPr="00B05D1F">
        <w:rPr>
          <w:color w:val="000000"/>
          <w:sz w:val="28"/>
          <w:szCs w:val="28"/>
        </w:rPr>
        <w:t>Положение</w:t>
      </w:r>
      <w:r w:rsidR="008272F9">
        <w:fldChar w:fldCharType="end"/>
      </w:r>
      <w:r w:rsidR="00AE034E" w:rsidRPr="00B05D1F">
        <w:rPr>
          <w:color w:val="000000"/>
          <w:sz w:val="28"/>
          <w:szCs w:val="28"/>
        </w:rPr>
        <w:t xml:space="preserve"> </w:t>
      </w:r>
      <w:r w:rsidR="00AE034E"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</w:t>
      </w:r>
      <w:r w:rsidR="00AE034E">
        <w:rPr>
          <w:sz w:val="28"/>
          <w:szCs w:val="28"/>
        </w:rPr>
        <w:t xml:space="preserve">на территории </w:t>
      </w:r>
      <w:r w:rsidR="009078ED">
        <w:rPr>
          <w:sz w:val="28"/>
          <w:szCs w:val="28"/>
          <w:lang w:val="ru-RU"/>
        </w:rPr>
        <w:t>Александровского</w:t>
      </w:r>
      <w:r w:rsidR="00AE034E">
        <w:rPr>
          <w:sz w:val="28"/>
          <w:szCs w:val="28"/>
        </w:rPr>
        <w:t xml:space="preserve"> сельского поселения Ейского района</w:t>
      </w:r>
      <w:r w:rsidR="00AE034E" w:rsidRPr="00B05D1F">
        <w:rPr>
          <w:sz w:val="28"/>
          <w:szCs w:val="28"/>
        </w:rPr>
        <w:t xml:space="preserve"> согласно приложению</w:t>
      </w:r>
      <w:r w:rsidR="00AE034E">
        <w:rPr>
          <w:sz w:val="28"/>
          <w:szCs w:val="28"/>
          <w:lang w:val="ru-RU"/>
        </w:rPr>
        <w:t>.</w:t>
      </w:r>
    </w:p>
    <w:p w:rsidR="004B730B" w:rsidRDefault="007A64A9" w:rsidP="004B7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ru-RU"/>
        </w:rPr>
        <w:t xml:space="preserve"> </w:t>
      </w:r>
      <w:r w:rsidR="004B730B" w:rsidRPr="005132DA">
        <w:rPr>
          <w:color w:val="000000"/>
          <w:sz w:val="28"/>
          <w:szCs w:val="28"/>
        </w:rPr>
        <w:t xml:space="preserve">Общему отделу администрации </w:t>
      </w:r>
      <w:r w:rsidR="00436232">
        <w:rPr>
          <w:color w:val="000000"/>
          <w:sz w:val="28"/>
          <w:szCs w:val="28"/>
          <w:lang w:val="ru-RU"/>
        </w:rPr>
        <w:t>Александровского</w:t>
      </w:r>
      <w:r w:rsidR="004B730B" w:rsidRPr="005132DA">
        <w:rPr>
          <w:color w:val="000000"/>
          <w:sz w:val="28"/>
          <w:szCs w:val="28"/>
        </w:rPr>
        <w:t xml:space="preserve"> сельского поселения Ейского района (</w:t>
      </w:r>
      <w:proofErr w:type="spellStart"/>
      <w:r w:rsidR="009078ED">
        <w:rPr>
          <w:color w:val="000000"/>
          <w:sz w:val="28"/>
          <w:szCs w:val="28"/>
          <w:lang w:val="ru-RU"/>
        </w:rPr>
        <w:t>Кошлец</w:t>
      </w:r>
      <w:proofErr w:type="spellEnd"/>
      <w:r w:rsidR="004B730B" w:rsidRPr="005132DA">
        <w:rPr>
          <w:color w:val="000000"/>
          <w:sz w:val="28"/>
          <w:szCs w:val="28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9078ED">
        <w:rPr>
          <w:color w:val="000000"/>
          <w:sz w:val="28"/>
          <w:szCs w:val="28"/>
          <w:lang w:val="ru-RU"/>
        </w:rPr>
        <w:t>Александровского</w:t>
      </w:r>
      <w:r w:rsidR="004B730B" w:rsidRPr="005132DA">
        <w:rPr>
          <w:color w:val="000000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751809" w:rsidRPr="00662E04" w:rsidRDefault="008272F9" w:rsidP="004B730B">
      <w:pPr>
        <w:ind w:firstLine="709"/>
        <w:jc w:val="both"/>
        <w:rPr>
          <w:sz w:val="28"/>
          <w:szCs w:val="28"/>
          <w:lang w:val="ru-RU"/>
        </w:rPr>
      </w:pPr>
      <w:r w:rsidRPr="008272F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75pt;margin-top:38.7pt;width:10.35pt;height:3.55pt;z-index:251657728" strokecolor="white">
            <v:textbox style="mso-next-textbox:#_x0000_s1027">
              <w:txbxContent>
                <w:p w:rsidR="004B730B" w:rsidRDefault="004B730B" w:rsidP="004B730B"/>
              </w:txbxContent>
            </v:textbox>
          </v:shape>
        </w:pict>
      </w:r>
      <w:r w:rsidR="004B730B" w:rsidRPr="00D8032A">
        <w:rPr>
          <w:sz w:val="28"/>
          <w:szCs w:val="28"/>
        </w:rPr>
        <w:t>3. Решение вступает в силу со дня</w:t>
      </w:r>
      <w:r w:rsidR="004B730B">
        <w:rPr>
          <w:sz w:val="28"/>
          <w:szCs w:val="28"/>
        </w:rPr>
        <w:t xml:space="preserve"> его официального обна</w:t>
      </w:r>
      <w:r w:rsidR="003A28BF">
        <w:rPr>
          <w:sz w:val="28"/>
          <w:szCs w:val="28"/>
        </w:rPr>
        <w:t>родования</w:t>
      </w:r>
      <w:r w:rsidR="004B730B">
        <w:rPr>
          <w:sz w:val="28"/>
          <w:szCs w:val="28"/>
        </w:rPr>
        <w:t>.</w:t>
      </w:r>
    </w:p>
    <w:p w:rsidR="00751809" w:rsidRDefault="00751809" w:rsidP="00751809">
      <w:pPr>
        <w:spacing w:line="240" w:lineRule="atLeast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078ED" w:rsidRPr="00463CEE" w:rsidTr="00B000E8">
        <w:tc>
          <w:tcPr>
            <w:tcW w:w="4927" w:type="dxa"/>
          </w:tcPr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Глава </w:t>
            </w: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9078ED" w:rsidRPr="00872509" w:rsidTr="00B000E8">
        <w:tc>
          <w:tcPr>
            <w:tcW w:w="4927" w:type="dxa"/>
          </w:tcPr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С.А. </w:t>
            </w:r>
            <w:proofErr w:type="spellStart"/>
            <w:r w:rsidRPr="00463CEE">
              <w:rPr>
                <w:rFonts w:ascii="Times New Roman" w:hAnsi="Times New Roman"/>
                <w:sz w:val="28"/>
                <w:lang w:eastAsia="ru-RU"/>
              </w:rPr>
              <w:t>Щеголькова</w:t>
            </w:r>
            <w:proofErr w:type="spellEnd"/>
          </w:p>
        </w:tc>
        <w:tc>
          <w:tcPr>
            <w:tcW w:w="4927" w:type="dxa"/>
          </w:tcPr>
          <w:p w:rsidR="009078ED" w:rsidRPr="00872509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                              </w:t>
            </w: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Ю.Л. </w:t>
            </w:r>
            <w:proofErr w:type="spellStart"/>
            <w:r w:rsidRPr="00463CEE">
              <w:rPr>
                <w:rFonts w:ascii="Times New Roman" w:hAnsi="Times New Roman"/>
                <w:sz w:val="28"/>
                <w:lang w:eastAsia="ru-RU"/>
              </w:rPr>
              <w:t>Кошлец</w:t>
            </w:r>
            <w:proofErr w:type="spellEnd"/>
          </w:p>
        </w:tc>
      </w:tr>
    </w:tbl>
    <w:p w:rsidR="009078ED" w:rsidRDefault="009078ED" w:rsidP="009078ED">
      <w:pPr>
        <w:rPr>
          <w:bCs/>
          <w:sz w:val="28"/>
          <w:szCs w:val="28"/>
          <w:lang w:val="ru-RU"/>
        </w:rPr>
      </w:pPr>
    </w:p>
    <w:p w:rsidR="00AE034E" w:rsidRDefault="00AE034E" w:rsidP="00AE034E">
      <w:pPr>
        <w:ind w:firstLine="5103"/>
        <w:jc w:val="center"/>
        <w:rPr>
          <w:sz w:val="28"/>
          <w:szCs w:val="28"/>
        </w:rPr>
      </w:pPr>
      <w:r w:rsidRPr="004B6D2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AE034E" w:rsidRPr="004B6D29" w:rsidRDefault="00AE034E" w:rsidP="00AE034E">
      <w:pPr>
        <w:ind w:firstLine="5103"/>
        <w:jc w:val="center"/>
        <w:rPr>
          <w:sz w:val="28"/>
          <w:szCs w:val="28"/>
        </w:rPr>
      </w:pPr>
    </w:p>
    <w:p w:rsidR="00AE034E" w:rsidRPr="00BD1BF0" w:rsidRDefault="00AE034E" w:rsidP="00AE034E">
      <w:pPr>
        <w:ind w:firstLine="5103"/>
        <w:jc w:val="center"/>
        <w:rPr>
          <w:caps/>
          <w:sz w:val="28"/>
          <w:szCs w:val="28"/>
          <w:lang w:val="ru-RU"/>
        </w:rPr>
      </w:pPr>
      <w:r>
        <w:rPr>
          <w:sz w:val="28"/>
          <w:szCs w:val="28"/>
        </w:rPr>
        <w:t>У</w:t>
      </w:r>
      <w:r w:rsidRPr="004B6D29">
        <w:rPr>
          <w:caps/>
          <w:sz w:val="28"/>
          <w:szCs w:val="28"/>
        </w:rPr>
        <w:t>твержден</w:t>
      </w:r>
      <w:r w:rsidR="00BD1BF0">
        <w:rPr>
          <w:caps/>
          <w:sz w:val="28"/>
          <w:szCs w:val="28"/>
          <w:lang w:val="ru-RU"/>
        </w:rPr>
        <w:t>О</w:t>
      </w:r>
    </w:p>
    <w:p w:rsidR="00AE034E" w:rsidRPr="009078ED" w:rsidRDefault="00AE034E" w:rsidP="00AE034E">
      <w:pPr>
        <w:ind w:left="5103"/>
        <w:jc w:val="center"/>
        <w:rPr>
          <w:sz w:val="28"/>
          <w:szCs w:val="28"/>
          <w:lang w:val="ru-RU"/>
        </w:rPr>
      </w:pPr>
      <w:r w:rsidRPr="004B6D29">
        <w:rPr>
          <w:sz w:val="28"/>
          <w:szCs w:val="28"/>
        </w:rPr>
        <w:t xml:space="preserve">решением Совета </w:t>
      </w:r>
      <w:r w:rsidR="009078ED">
        <w:rPr>
          <w:sz w:val="28"/>
          <w:szCs w:val="28"/>
          <w:lang w:val="ru-RU"/>
        </w:rPr>
        <w:t>Александровского</w:t>
      </w:r>
    </w:p>
    <w:p w:rsidR="00AE034E" w:rsidRDefault="00AE034E" w:rsidP="00AE034E">
      <w:pPr>
        <w:ind w:firstLine="5103"/>
        <w:jc w:val="center"/>
        <w:rPr>
          <w:sz w:val="28"/>
          <w:szCs w:val="28"/>
          <w:lang w:val="ru-RU"/>
        </w:rPr>
      </w:pPr>
      <w:r w:rsidRPr="004B6D2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</w:p>
    <w:p w:rsidR="00AE034E" w:rsidRPr="004B6D29" w:rsidRDefault="00AE034E" w:rsidP="00AE034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Ейского </w:t>
      </w:r>
      <w:r w:rsidRPr="004B6D29">
        <w:rPr>
          <w:sz w:val="28"/>
          <w:szCs w:val="28"/>
        </w:rPr>
        <w:t>района</w:t>
      </w:r>
    </w:p>
    <w:p w:rsidR="00AE034E" w:rsidRDefault="00AE034E" w:rsidP="00AE034E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___________ № ________</w:t>
      </w:r>
    </w:p>
    <w:p w:rsidR="00AE034E" w:rsidRDefault="00AE034E" w:rsidP="00AE034E">
      <w:pPr>
        <w:ind w:left="5670"/>
        <w:rPr>
          <w:sz w:val="28"/>
          <w:szCs w:val="28"/>
          <w:lang w:val="ru-RU"/>
        </w:rPr>
      </w:pPr>
    </w:p>
    <w:p w:rsidR="00AE034E" w:rsidRDefault="00AE034E" w:rsidP="00AE034E">
      <w:pPr>
        <w:ind w:left="5670"/>
        <w:rPr>
          <w:sz w:val="28"/>
          <w:szCs w:val="28"/>
          <w:lang w:val="ru-RU"/>
        </w:rPr>
      </w:pPr>
    </w:p>
    <w:p w:rsidR="00731B26" w:rsidRPr="00DD5B97" w:rsidRDefault="00731B26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731B26" w:rsidRDefault="00731B26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</w:t>
      </w:r>
    </w:p>
    <w:p w:rsidR="00731B26" w:rsidRDefault="00731B26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памятных знаков на территории</w:t>
      </w:r>
    </w:p>
    <w:p w:rsidR="00731B26" w:rsidRDefault="00436232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31B2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</w:p>
    <w:p w:rsidR="00731B26" w:rsidRDefault="00731B26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731B26" w:rsidRPr="00DD5B97" w:rsidRDefault="00731B26" w:rsidP="00731B26">
      <w:pPr>
        <w:pStyle w:val="ConsPlusNormal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, а также правила их установки и содержания.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- значимость события в истории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436232">
        <w:rPr>
          <w:sz w:val="28"/>
          <w:szCs w:val="28"/>
        </w:rPr>
        <w:t>Александровскому</w:t>
      </w:r>
      <w:r>
        <w:rPr>
          <w:sz w:val="28"/>
          <w:szCs w:val="28"/>
        </w:rPr>
        <w:t xml:space="preserve"> сельскому поселению Ейского района</w:t>
      </w:r>
      <w:r w:rsidRPr="00DD5B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Краснодарскому краю</w:t>
      </w:r>
      <w:r w:rsidRPr="00DD5B97">
        <w:rPr>
          <w:color w:val="000000"/>
          <w:sz w:val="28"/>
          <w:szCs w:val="28"/>
        </w:rPr>
        <w:t>, Российской Федерации;</w:t>
      </w:r>
    </w:p>
    <w:p w:rsidR="00731B26" w:rsidRDefault="00731B26" w:rsidP="00731B26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43623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, повышению его престижа и авторитета.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</w:t>
      </w:r>
      <w:r>
        <w:rPr>
          <w:color w:val="000000"/>
          <w:sz w:val="28"/>
          <w:szCs w:val="28"/>
        </w:rPr>
        <w:t xml:space="preserve">на территории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</w:t>
      </w:r>
      <w:r w:rsidRPr="00BD1BF0">
        <w:rPr>
          <w:sz w:val="28"/>
          <w:szCs w:val="28"/>
        </w:rPr>
        <w:t xml:space="preserve">рассматривает постоянно действующая комиссия по наградам </w:t>
      </w:r>
      <w:r w:rsidR="00436232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>
        <w:rPr>
          <w:color w:val="000000"/>
          <w:sz w:val="28"/>
          <w:szCs w:val="28"/>
        </w:rPr>
        <w:t xml:space="preserve">политических </w:t>
      </w:r>
      <w:r w:rsidRPr="00DD5B97">
        <w:rPr>
          <w:color w:val="000000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/>
          <w:sz w:val="28"/>
          <w:szCs w:val="28"/>
        </w:rPr>
        <w:t>фотофиксацией</w:t>
      </w:r>
      <w:proofErr w:type="spellEnd"/>
      <w:r w:rsidRPr="00DD5B97">
        <w:rPr>
          <w:color w:val="000000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обоснование установки мемориальной доски, памятного знака;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4. </w:t>
      </w:r>
      <w:proofErr w:type="gramStart"/>
      <w:r w:rsidRPr="00DD5B97">
        <w:rPr>
          <w:color w:val="000000"/>
          <w:sz w:val="28"/>
          <w:szCs w:val="28"/>
        </w:rPr>
        <w:t xml:space="preserve"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</w:t>
      </w:r>
      <w:r w:rsidRPr="00DD5B97">
        <w:rPr>
          <w:color w:val="000000"/>
          <w:sz w:val="28"/>
          <w:szCs w:val="28"/>
        </w:rPr>
        <w:lastRenderedPageBreak/>
        <w:t>контактный телефон, адрес электронной почты (при наличии).</w:t>
      </w:r>
      <w:proofErr w:type="gramEnd"/>
    </w:p>
    <w:p w:rsidR="00731B26" w:rsidRDefault="00731B26" w:rsidP="00B27FFE">
      <w:pPr>
        <w:pStyle w:val="ConsPlusNormal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>передает</w:t>
      </w:r>
      <w:r w:rsidRPr="00DD5B97">
        <w:rPr>
          <w:color w:val="000000"/>
          <w:sz w:val="28"/>
          <w:szCs w:val="28"/>
        </w:rPr>
        <w:t xml:space="preserve"> их для рассмотрения </w:t>
      </w:r>
      <w:r w:rsidRPr="00BD1BF0">
        <w:rPr>
          <w:sz w:val="28"/>
          <w:szCs w:val="28"/>
        </w:rPr>
        <w:t xml:space="preserve">в комиссию по наградам муниципального образования </w:t>
      </w:r>
      <w:proofErr w:type="spellStart"/>
      <w:r w:rsidRPr="00BD1BF0">
        <w:rPr>
          <w:sz w:val="28"/>
          <w:szCs w:val="28"/>
        </w:rPr>
        <w:t>Ейский</w:t>
      </w:r>
      <w:proofErr w:type="spellEnd"/>
      <w:r w:rsidRPr="00BD1BF0">
        <w:rPr>
          <w:sz w:val="28"/>
          <w:szCs w:val="28"/>
        </w:rPr>
        <w:t xml:space="preserve"> район.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2. Комиссия по наградам по поручению главы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рассматривает поступившие предложения в месячный срок со дня поступления в комиссию и представляет главе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</w:t>
      </w:r>
      <w:r w:rsidR="009078ED" w:rsidRPr="00BD1BF0">
        <w:rPr>
          <w:sz w:val="28"/>
          <w:szCs w:val="28"/>
        </w:rPr>
        <w:t>протокол</w:t>
      </w:r>
      <w:r w:rsidRPr="00BD1BF0">
        <w:rPr>
          <w:sz w:val="28"/>
          <w:szCs w:val="28"/>
        </w:rPr>
        <w:t xml:space="preserve"> с мотивированным заключением.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и начальником финансового отдела администрации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3. Глава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на основании протокола комиссии по наградам с мотивирован</w:t>
      </w:r>
      <w:r w:rsidR="009078ED">
        <w:rPr>
          <w:sz w:val="28"/>
          <w:szCs w:val="28"/>
        </w:rPr>
        <w:t>ным заключением вносит в Совет 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предложение о рассмотрении вопроса об установке мемориальной доски, памятного знака на территории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BD1BF0">
          <w:rPr>
            <w:sz w:val="28"/>
            <w:szCs w:val="28"/>
          </w:rPr>
          <w:t>статье 3</w:t>
        </w:r>
      </w:hyperlink>
      <w:r w:rsidRPr="00BD1BF0">
        <w:rPr>
          <w:sz w:val="28"/>
          <w:szCs w:val="28"/>
        </w:rPr>
        <w:t xml:space="preserve"> настоящего Положения.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4. Материалы, представленные главой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в Совет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района, подлежат предварительному рассмотрению на заседании постоянной депутатской комиссии Совета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и подлежит официальному опубликованию.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6. О принятом решении Совета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района, указанном в пункте 5 настоящей статьи Положения, глава </w:t>
      </w:r>
      <w:r w:rsidR="00436232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информирует инициатора установки мемориальной доски или памятного знака в течение 5 рабочих дней </w:t>
      </w:r>
      <w:proofErr w:type="gramStart"/>
      <w:r w:rsidRPr="00BD1BF0">
        <w:rPr>
          <w:sz w:val="28"/>
          <w:szCs w:val="28"/>
        </w:rPr>
        <w:t>со</w:t>
      </w:r>
      <w:proofErr w:type="gramEnd"/>
      <w:r w:rsidRPr="00BD1BF0">
        <w:rPr>
          <w:sz w:val="28"/>
          <w:szCs w:val="28"/>
        </w:rPr>
        <w:t xml:space="preserve"> </w:t>
      </w:r>
      <w:proofErr w:type="gramStart"/>
      <w:r w:rsidRPr="00BD1BF0">
        <w:rPr>
          <w:sz w:val="28"/>
          <w:szCs w:val="28"/>
        </w:rPr>
        <w:t>для</w:t>
      </w:r>
      <w:proofErr w:type="gramEnd"/>
      <w:r w:rsidRPr="00BD1BF0">
        <w:rPr>
          <w:sz w:val="28"/>
          <w:szCs w:val="28"/>
        </w:rPr>
        <w:t xml:space="preserve"> принятия такого решения. </w:t>
      </w: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Общие требования к установке мемориальных досок, памятных знаков</w:t>
      </w: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1. Архитектурно-</w:t>
      </w:r>
      <w:proofErr w:type="gramStart"/>
      <w:r w:rsidRPr="00DD5B97">
        <w:rPr>
          <w:color w:val="000000"/>
          <w:sz w:val="28"/>
          <w:szCs w:val="28"/>
        </w:rPr>
        <w:t>художественное решение</w:t>
      </w:r>
      <w:proofErr w:type="gramEnd"/>
      <w:r w:rsidRPr="00DD5B97">
        <w:rPr>
          <w:color w:val="000000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6. Правила установки мемориальных досок и памятных знаков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D5B97">
        <w:rPr>
          <w:color w:val="000000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В соответствии с решением </w:t>
      </w:r>
      <w:r w:rsidRPr="00BD1BF0">
        <w:rPr>
          <w:sz w:val="28"/>
          <w:szCs w:val="28"/>
        </w:rPr>
        <w:t xml:space="preserve">Совета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мемориальные доски и памятные знаки на территории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могут устанавливаться </w:t>
      </w:r>
      <w:r>
        <w:rPr>
          <w:color w:val="000000"/>
          <w:sz w:val="28"/>
          <w:szCs w:val="28"/>
        </w:rPr>
        <w:t xml:space="preserve">также </w:t>
      </w:r>
      <w:r w:rsidRPr="00DD5B97">
        <w:rPr>
          <w:color w:val="000000"/>
          <w:sz w:val="28"/>
          <w:szCs w:val="28"/>
        </w:rPr>
        <w:t xml:space="preserve">за счет средств </w:t>
      </w:r>
      <w:r>
        <w:rPr>
          <w:color w:val="000000"/>
          <w:sz w:val="28"/>
          <w:szCs w:val="28"/>
        </w:rPr>
        <w:t xml:space="preserve">местного </w:t>
      </w:r>
      <w:r w:rsidRPr="00DD5B97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в случае, если инициирующей стороной выступают органы местного самоуправления.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D5B97">
        <w:rPr>
          <w:color w:val="000000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7. Содержание и учет мемориальных досок и памятных знаков</w:t>
      </w:r>
    </w:p>
    <w:p w:rsidR="00731B26" w:rsidRPr="00DD5B97" w:rsidRDefault="00731B26" w:rsidP="00731B26">
      <w:pPr>
        <w:pStyle w:val="ConsPlusNormal"/>
        <w:jc w:val="center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, принимаются в муниципальную собственность.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Par100"/>
      <w:bookmarkEnd w:id="1"/>
      <w:r w:rsidRPr="00DD5B97">
        <w:rPr>
          <w:color w:val="000000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>
        <w:rPr>
          <w:color w:val="000000"/>
          <w:sz w:val="28"/>
          <w:szCs w:val="28"/>
        </w:rPr>
        <w:t>местного</w:t>
      </w:r>
      <w:r w:rsidRPr="00DD5B97">
        <w:rPr>
          <w:color w:val="000000"/>
          <w:sz w:val="28"/>
          <w:szCs w:val="28"/>
        </w:rPr>
        <w:t xml:space="preserve"> бюджета.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Учреждения и организации</w:t>
      </w:r>
      <w:r w:rsidRPr="00DD5B97">
        <w:rPr>
          <w:color w:val="000000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Par102"/>
      <w:bookmarkEnd w:id="2"/>
      <w:r w:rsidRPr="00DD5B97">
        <w:rPr>
          <w:color w:val="000000"/>
          <w:sz w:val="28"/>
          <w:szCs w:val="28"/>
        </w:rPr>
        <w:t xml:space="preserve">4. </w:t>
      </w:r>
      <w:proofErr w:type="gramStart"/>
      <w:r w:rsidRPr="00DD5B97">
        <w:rPr>
          <w:color w:val="000000"/>
          <w:sz w:val="28"/>
          <w:szCs w:val="28"/>
        </w:rPr>
        <w:t>Контроль за</w:t>
      </w:r>
      <w:proofErr w:type="gramEnd"/>
      <w:r w:rsidRPr="00DD5B97">
        <w:rPr>
          <w:color w:val="000000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В целях осуществления контроля администрация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color w:val="000000"/>
          <w:sz w:val="28"/>
          <w:szCs w:val="28"/>
        </w:rPr>
        <w:t xml:space="preserve"> </w:t>
      </w:r>
      <w:r w:rsidRPr="00DD5B97">
        <w:rPr>
          <w:color w:val="000000"/>
          <w:sz w:val="28"/>
          <w:szCs w:val="28"/>
        </w:rPr>
        <w:t xml:space="preserve">ведет реестр установленных на территории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мемориальных досок и других памятных знаков.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при полном разрушении мемориальной доски, другого памятного знака;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bookmarkStart w:id="3" w:name="Par112"/>
      <w:bookmarkEnd w:id="3"/>
      <w:r w:rsidRPr="00BD1BF0">
        <w:rPr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района, администрация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района, Совет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района.</w:t>
      </w:r>
    </w:p>
    <w:p w:rsidR="00731B26" w:rsidRDefault="00731B26" w:rsidP="00B27FF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</w:t>
      </w:r>
      <w:r w:rsidRPr="00DD5B97">
        <w:rPr>
          <w:color w:val="000000"/>
          <w:sz w:val="28"/>
          <w:szCs w:val="28"/>
        </w:rPr>
        <w:lastRenderedPageBreak/>
        <w:t xml:space="preserve">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Постановление администрации </w:t>
      </w:r>
      <w:bookmarkStart w:id="4" w:name="_Hlk152581820"/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</w:t>
      </w:r>
      <w:bookmarkEnd w:id="4"/>
      <w:r w:rsidRPr="00DD5B97">
        <w:rPr>
          <w:color w:val="000000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4. В случае</w:t>
      </w:r>
      <w:proofErr w:type="gramStart"/>
      <w:r w:rsidRPr="00DD5B97">
        <w:rPr>
          <w:color w:val="000000"/>
          <w:sz w:val="28"/>
          <w:szCs w:val="28"/>
        </w:rPr>
        <w:t>,</w:t>
      </w:r>
      <w:proofErr w:type="gramEnd"/>
      <w:r w:rsidRPr="00DD5B97">
        <w:rPr>
          <w:color w:val="000000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, принято</w:t>
      </w:r>
      <w:r>
        <w:rPr>
          <w:color w:val="000000"/>
          <w:sz w:val="28"/>
          <w:szCs w:val="28"/>
        </w:rPr>
        <w:t>го</w:t>
      </w:r>
      <w:r w:rsidRPr="00DD5B9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инициативе</w:t>
      </w:r>
      <w:r w:rsidRPr="00DD5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>
        <w:rPr>
          <w:color w:val="000000"/>
          <w:sz w:val="28"/>
          <w:szCs w:val="28"/>
        </w:rPr>
        <w:t>местного</w:t>
      </w:r>
      <w:r w:rsidRPr="00DD5B97">
        <w:rPr>
          <w:color w:val="000000"/>
          <w:sz w:val="28"/>
          <w:szCs w:val="28"/>
        </w:rPr>
        <w:t xml:space="preserve"> бюджета.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положения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E034E" w:rsidRDefault="00731B26" w:rsidP="00731B26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</w:t>
      </w:r>
      <w:r w:rsidRPr="00DD5B97">
        <w:rPr>
          <w:color w:val="000000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sectPr w:rsidR="00AE034E" w:rsidSect="00B27F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6B"/>
    <w:multiLevelType w:val="hybridMultilevel"/>
    <w:tmpl w:val="4C749212"/>
    <w:lvl w:ilvl="0" w:tplc="44EEE9D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46E89"/>
    <w:multiLevelType w:val="hybridMultilevel"/>
    <w:tmpl w:val="C10EC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906E1"/>
    <w:multiLevelType w:val="hybridMultilevel"/>
    <w:tmpl w:val="568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18B2"/>
    <w:rsid w:val="000C3440"/>
    <w:rsid w:val="000C468A"/>
    <w:rsid w:val="000F7220"/>
    <w:rsid w:val="00100D37"/>
    <w:rsid w:val="00110CA2"/>
    <w:rsid w:val="001C56C7"/>
    <w:rsid w:val="001D5BF5"/>
    <w:rsid w:val="002237A8"/>
    <w:rsid w:val="00227F91"/>
    <w:rsid w:val="00236AC6"/>
    <w:rsid w:val="0025529C"/>
    <w:rsid w:val="002F4BF5"/>
    <w:rsid w:val="003178C0"/>
    <w:rsid w:val="0037106D"/>
    <w:rsid w:val="003745ED"/>
    <w:rsid w:val="0038084B"/>
    <w:rsid w:val="003A28BF"/>
    <w:rsid w:val="003A7EB9"/>
    <w:rsid w:val="003C5F6B"/>
    <w:rsid w:val="003D2EAA"/>
    <w:rsid w:val="00421FB0"/>
    <w:rsid w:val="00436232"/>
    <w:rsid w:val="00444D3F"/>
    <w:rsid w:val="004463C0"/>
    <w:rsid w:val="00474282"/>
    <w:rsid w:val="004B485D"/>
    <w:rsid w:val="004B730B"/>
    <w:rsid w:val="004D2693"/>
    <w:rsid w:val="005151E4"/>
    <w:rsid w:val="0056714B"/>
    <w:rsid w:val="00593E75"/>
    <w:rsid w:val="005E0758"/>
    <w:rsid w:val="006207C1"/>
    <w:rsid w:val="00630488"/>
    <w:rsid w:val="006B0C31"/>
    <w:rsid w:val="006D24A9"/>
    <w:rsid w:val="006E08D1"/>
    <w:rsid w:val="00724BEB"/>
    <w:rsid w:val="0072743F"/>
    <w:rsid w:val="00731B26"/>
    <w:rsid w:val="00751809"/>
    <w:rsid w:val="00764821"/>
    <w:rsid w:val="007657E8"/>
    <w:rsid w:val="007A64A9"/>
    <w:rsid w:val="008118E8"/>
    <w:rsid w:val="008272F9"/>
    <w:rsid w:val="00835CC8"/>
    <w:rsid w:val="008940B6"/>
    <w:rsid w:val="008A1E4C"/>
    <w:rsid w:val="008F1D0B"/>
    <w:rsid w:val="008F7E89"/>
    <w:rsid w:val="009078ED"/>
    <w:rsid w:val="00997650"/>
    <w:rsid w:val="009B21EF"/>
    <w:rsid w:val="009F12FA"/>
    <w:rsid w:val="009F6592"/>
    <w:rsid w:val="00A014D3"/>
    <w:rsid w:val="00AB2E6F"/>
    <w:rsid w:val="00AC18B2"/>
    <w:rsid w:val="00AD2633"/>
    <w:rsid w:val="00AE034E"/>
    <w:rsid w:val="00AF31D6"/>
    <w:rsid w:val="00B00055"/>
    <w:rsid w:val="00B27FFE"/>
    <w:rsid w:val="00B534EE"/>
    <w:rsid w:val="00B72F56"/>
    <w:rsid w:val="00BD1BF0"/>
    <w:rsid w:val="00C1265D"/>
    <w:rsid w:val="00C25B91"/>
    <w:rsid w:val="00DA4236"/>
    <w:rsid w:val="00DE16D8"/>
    <w:rsid w:val="00E14F44"/>
    <w:rsid w:val="00E73832"/>
    <w:rsid w:val="00F6658C"/>
    <w:rsid w:val="00F82400"/>
    <w:rsid w:val="00F912C7"/>
    <w:rsid w:val="00FB058B"/>
    <w:rsid w:val="00FD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4B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751809"/>
    <w:pPr>
      <w:suppressAutoHyphens/>
      <w:spacing w:before="280" w:after="280"/>
    </w:pPr>
    <w:rPr>
      <w:lang w:val="ru-RU" w:eastAsia="ar-SA"/>
    </w:rPr>
  </w:style>
  <w:style w:type="paragraph" w:customStyle="1" w:styleId="ConsPlusNormal">
    <w:name w:val="ConsPlusNormal"/>
    <w:rsid w:val="00731B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731B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Plain Text"/>
    <w:basedOn w:val="a"/>
    <w:link w:val="a6"/>
    <w:rsid w:val="009078ED"/>
    <w:rPr>
      <w:rFonts w:ascii="Courier New" w:hAnsi="Courier New"/>
      <w:sz w:val="20"/>
      <w:szCs w:val="20"/>
      <w:lang w:val="ru-RU" w:eastAsia="ar-SA"/>
    </w:rPr>
  </w:style>
  <w:style w:type="character" w:customStyle="1" w:styleId="a6">
    <w:name w:val="Текст Знак"/>
    <w:basedOn w:val="a0"/>
    <w:link w:val="a5"/>
    <w:rsid w:val="009078ED"/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C77D-FCD8-4381-AEAF-20ED37AC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15601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Анька</cp:lastModifiedBy>
  <cp:revision>2</cp:revision>
  <cp:lastPrinted>2023-12-12T16:16:00Z</cp:lastPrinted>
  <dcterms:created xsi:type="dcterms:W3CDTF">2024-01-30T07:19:00Z</dcterms:created>
  <dcterms:modified xsi:type="dcterms:W3CDTF">2024-01-30T07:19:00Z</dcterms:modified>
</cp:coreProperties>
</file>