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44" w:rsidRPr="00195BC6" w:rsidRDefault="00E14F44" w:rsidP="00E14F44">
      <w:pPr>
        <w:tabs>
          <w:tab w:val="left" w:pos="2590"/>
        </w:tabs>
        <w:ind w:right="3067"/>
        <w:rPr>
          <w:rFonts w:cs="Arial"/>
          <w:b/>
          <w:noProof/>
          <w:kern w:val="32"/>
          <w:sz w:val="25"/>
          <w:szCs w:val="25"/>
          <w:lang w:val="ru-RU"/>
        </w:rPr>
      </w:pPr>
    </w:p>
    <w:p w:rsidR="00112142" w:rsidRDefault="00112142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9812EF" w:rsidRPr="003A3D47" w:rsidRDefault="009812EF" w:rsidP="009812EF">
      <w:pPr>
        <w:ind w:firstLine="708"/>
        <w:jc w:val="right"/>
        <w:rPr>
          <w:b/>
          <w:bCs/>
        </w:rPr>
      </w:pPr>
    </w:p>
    <w:p w:rsidR="009812EF" w:rsidRDefault="009812EF" w:rsidP="009812EF">
      <w:pPr>
        <w:tabs>
          <w:tab w:val="left" w:pos="2590"/>
        </w:tabs>
        <w:ind w:right="3067"/>
        <w:jc w:val="right"/>
        <w:rPr>
          <w:rFonts w:cs="Arial"/>
          <w:b/>
          <w:bCs/>
          <w:kern w:val="32"/>
          <w:szCs w:val="32"/>
        </w:rPr>
      </w:pPr>
      <w:r>
        <w:rPr>
          <w:rFonts w:cs="Arial"/>
          <w:b/>
          <w:bCs/>
          <w:noProof/>
          <w:kern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-318770</wp:posOffset>
            </wp:positionV>
            <wp:extent cx="623570" cy="688340"/>
            <wp:effectExtent l="19050" t="0" r="5080" b="0"/>
            <wp:wrapNone/>
            <wp:docPr id="2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83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2EF" w:rsidRPr="00B346AB" w:rsidRDefault="009812EF" w:rsidP="009812EF">
      <w:pPr>
        <w:jc w:val="center"/>
        <w:rPr>
          <w:b/>
          <w:bCs/>
          <w:color w:val="000000"/>
        </w:rPr>
      </w:pPr>
    </w:p>
    <w:p w:rsidR="009812EF" w:rsidRPr="00B346AB" w:rsidRDefault="009812EF" w:rsidP="009812EF">
      <w:pPr>
        <w:jc w:val="center"/>
        <w:rPr>
          <w:b/>
          <w:color w:val="000000"/>
        </w:rPr>
      </w:pPr>
    </w:p>
    <w:p w:rsidR="009812EF" w:rsidRPr="00B346AB" w:rsidRDefault="009812EF" w:rsidP="009812EF">
      <w:pPr>
        <w:ind w:left="432"/>
        <w:jc w:val="center"/>
        <w:rPr>
          <w:b/>
          <w:bCs/>
          <w:color w:val="000000"/>
        </w:rPr>
      </w:pPr>
      <w:r w:rsidRPr="00B346AB">
        <w:rPr>
          <w:b/>
          <w:bCs/>
          <w:color w:val="000000"/>
        </w:rPr>
        <w:t>АДМИНИСТРАЦИЯ АЛЕКСАНДРОВСКОГО СЕЛЬСКОГО ПОСЕЛЕНИЯ ЕЙСКОГО РАЙОНА</w:t>
      </w:r>
    </w:p>
    <w:p w:rsidR="009812EF" w:rsidRPr="00B346AB" w:rsidRDefault="009812EF" w:rsidP="009812EF">
      <w:pPr>
        <w:jc w:val="center"/>
        <w:rPr>
          <w:b/>
          <w:color w:val="000000"/>
        </w:rPr>
      </w:pPr>
    </w:p>
    <w:p w:rsidR="009812EF" w:rsidRPr="00B346AB" w:rsidRDefault="009812EF" w:rsidP="009812EF">
      <w:pPr>
        <w:ind w:left="360"/>
        <w:jc w:val="center"/>
        <w:rPr>
          <w:b/>
          <w:bCs/>
          <w:color w:val="000000"/>
        </w:rPr>
      </w:pPr>
      <w:r w:rsidRPr="00B346AB">
        <w:rPr>
          <w:b/>
          <w:bCs/>
          <w:color w:val="000000"/>
        </w:rPr>
        <w:t>П О С Т А Н О В Л Е Н И Е</w:t>
      </w:r>
    </w:p>
    <w:p w:rsidR="009812EF" w:rsidRPr="00B346AB" w:rsidRDefault="009812EF" w:rsidP="009812EF">
      <w:pPr>
        <w:jc w:val="center"/>
        <w:rPr>
          <w:b/>
          <w:color w:val="00000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9812EF" w:rsidRPr="00B346AB" w:rsidTr="007548C1">
        <w:trPr>
          <w:cantSplit/>
        </w:trPr>
        <w:tc>
          <w:tcPr>
            <w:tcW w:w="405" w:type="dxa"/>
          </w:tcPr>
          <w:p w:rsidR="009812EF" w:rsidRPr="00B346AB" w:rsidRDefault="009812EF" w:rsidP="007548C1">
            <w:pPr>
              <w:jc w:val="center"/>
              <w:rPr>
                <w:b/>
                <w:color w:val="000000"/>
              </w:rPr>
            </w:pPr>
            <w:r w:rsidRPr="00B346AB">
              <w:rPr>
                <w:b/>
                <w:color w:val="000000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812EF" w:rsidRPr="00B346AB" w:rsidRDefault="009812EF" w:rsidP="007548C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ru-RU"/>
              </w:rPr>
              <w:t>27</w:t>
            </w:r>
            <w:r>
              <w:rPr>
                <w:b/>
                <w:i/>
                <w:color w:val="000000"/>
              </w:rPr>
              <w:t>.10</w:t>
            </w:r>
            <w:r w:rsidRPr="00B346AB">
              <w:rPr>
                <w:b/>
                <w:i/>
                <w:color w:val="000000"/>
              </w:rPr>
              <w:t>.2023 г.</w:t>
            </w:r>
          </w:p>
        </w:tc>
        <w:tc>
          <w:tcPr>
            <w:tcW w:w="4410" w:type="dxa"/>
          </w:tcPr>
          <w:p w:rsidR="009812EF" w:rsidRPr="00B346AB" w:rsidRDefault="009812EF" w:rsidP="007548C1">
            <w:pPr>
              <w:jc w:val="center"/>
              <w:rPr>
                <w:b/>
                <w:color w:val="000000"/>
              </w:rPr>
            </w:pPr>
            <w:r w:rsidRPr="00B346AB">
              <w:rPr>
                <w:b/>
                <w:color w:val="000000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12EF" w:rsidRPr="009812EF" w:rsidRDefault="009812EF" w:rsidP="007548C1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</w:rPr>
              <w:t>11</w:t>
            </w:r>
            <w:r>
              <w:rPr>
                <w:b/>
                <w:i/>
                <w:color w:val="000000"/>
                <w:lang w:val="ru-RU"/>
              </w:rPr>
              <w:t>5</w:t>
            </w:r>
          </w:p>
        </w:tc>
      </w:tr>
    </w:tbl>
    <w:p w:rsidR="009812EF" w:rsidRPr="00B346AB" w:rsidRDefault="009812EF" w:rsidP="009812EF">
      <w:pPr>
        <w:jc w:val="center"/>
        <w:rPr>
          <w:b/>
          <w:color w:val="000000"/>
        </w:rPr>
      </w:pPr>
      <w:r w:rsidRPr="00B346AB">
        <w:rPr>
          <w:b/>
          <w:color w:val="000000"/>
        </w:rPr>
        <w:t>с. Александровка</w:t>
      </w:r>
    </w:p>
    <w:p w:rsidR="009812EF" w:rsidRDefault="009812EF" w:rsidP="009812EF">
      <w:pPr>
        <w:tabs>
          <w:tab w:val="center" w:pos="4819"/>
          <w:tab w:val="left" w:pos="5103"/>
          <w:tab w:val="left" w:pos="5760"/>
        </w:tabs>
        <w:jc w:val="center"/>
        <w:rPr>
          <w:sz w:val="28"/>
          <w:szCs w:val="28"/>
        </w:rPr>
      </w:pPr>
    </w:p>
    <w:p w:rsidR="00546B1D" w:rsidRDefault="00546B1D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546B1D" w:rsidRPr="00095556" w:rsidTr="00095556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46B1D" w:rsidRPr="00095556" w:rsidRDefault="00546B1D" w:rsidP="00633F7E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95556">
              <w:rPr>
                <w:b/>
                <w:sz w:val="28"/>
                <w:szCs w:val="28"/>
                <w:lang w:eastAsia="ar-SA"/>
              </w:rPr>
      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 w:rsidR="00633F7E">
              <w:rPr>
                <w:b/>
                <w:sz w:val="28"/>
                <w:szCs w:val="28"/>
                <w:lang w:val="ru-RU" w:eastAsia="ar-SA"/>
              </w:rPr>
              <w:t>Александровского</w:t>
            </w:r>
            <w:r w:rsidRPr="00095556">
              <w:rPr>
                <w:sz w:val="28"/>
                <w:szCs w:val="28"/>
                <w:lang w:eastAsia="ar-SA"/>
              </w:rPr>
              <w:t xml:space="preserve"> </w:t>
            </w:r>
            <w:r w:rsidRPr="00095556">
              <w:rPr>
                <w:b/>
                <w:sz w:val="28"/>
                <w:szCs w:val="28"/>
                <w:lang w:eastAsia="ar-SA"/>
              </w:rPr>
              <w:t xml:space="preserve">сельского поселения </w:t>
            </w:r>
            <w:r w:rsidRPr="00095556">
              <w:rPr>
                <w:b/>
                <w:sz w:val="28"/>
                <w:szCs w:val="28"/>
                <w:lang w:val="ru-RU" w:eastAsia="ar-SA"/>
              </w:rPr>
              <w:t>Ейского</w:t>
            </w:r>
            <w:r w:rsidRPr="00095556">
              <w:rPr>
                <w:b/>
                <w:sz w:val="28"/>
                <w:szCs w:val="28"/>
                <w:lang w:eastAsia="ar-SA"/>
              </w:rPr>
              <w:t xml:space="preserve"> района</w:t>
            </w:r>
          </w:p>
        </w:tc>
      </w:tr>
    </w:tbl>
    <w:p w:rsidR="009975F9" w:rsidRDefault="009975F9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546B1D" w:rsidRDefault="00546B1D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7251D9" w:rsidRPr="009923A1" w:rsidRDefault="007251D9" w:rsidP="007251D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В соответствии </w:t>
      </w:r>
      <w:r>
        <w:rPr>
          <w:sz w:val="28"/>
          <w:szCs w:val="28"/>
          <w:lang w:eastAsia="ar-SA"/>
        </w:rPr>
        <w:t xml:space="preserve">с </w:t>
      </w:r>
      <w:r w:rsidRPr="00EE7CD3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EE7CD3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EE7CD3">
        <w:rPr>
          <w:sz w:val="28"/>
          <w:szCs w:val="28"/>
          <w:lang w:eastAsia="ar-SA"/>
        </w:rPr>
        <w:t xml:space="preserve"> от 6 октября 2003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131-ФЗ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ar-SA"/>
        </w:rPr>
        <w:t xml:space="preserve">», </w:t>
      </w:r>
      <w:r w:rsidRPr="00EE7CD3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EE7CD3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EE7CD3">
        <w:rPr>
          <w:sz w:val="28"/>
          <w:szCs w:val="28"/>
          <w:lang w:eastAsia="ar-SA"/>
        </w:rPr>
        <w:t xml:space="preserve"> от 8 ноября 2007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257-ФЗ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ar-SA"/>
        </w:rPr>
        <w:t>»</w:t>
      </w:r>
      <w:r w:rsidRPr="00EE7CD3">
        <w:rPr>
          <w:sz w:val="28"/>
          <w:szCs w:val="28"/>
          <w:lang w:eastAsia="ar-SA"/>
        </w:rPr>
        <w:t xml:space="preserve">, Федеральным законом от 29 декабря 2017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443-ФЗ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ar-SA"/>
        </w:rPr>
        <w:t>»</w:t>
      </w:r>
      <w:r w:rsidRPr="00EE7CD3">
        <w:rPr>
          <w:sz w:val="28"/>
          <w:szCs w:val="28"/>
          <w:lang w:eastAsia="ar-SA"/>
        </w:rPr>
        <w:t xml:space="preserve">, Законом Краснодарского края от 11 ноября 2019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4141- КЗ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 регулировании отдельных отношений в сфере организации дорожного движения на территории Краснодарского края</w:t>
      </w:r>
      <w:r>
        <w:rPr>
          <w:sz w:val="28"/>
          <w:szCs w:val="28"/>
          <w:lang w:eastAsia="ar-SA"/>
        </w:rPr>
        <w:t>»</w:t>
      </w:r>
      <w:r w:rsidR="00546B1D">
        <w:rPr>
          <w:sz w:val="28"/>
          <w:szCs w:val="28"/>
          <w:lang w:eastAsia="ar-SA"/>
        </w:rPr>
        <w:t xml:space="preserve">, руководствуясь </w:t>
      </w:r>
      <w:r w:rsidR="00546B1D">
        <w:rPr>
          <w:sz w:val="28"/>
          <w:szCs w:val="28"/>
          <w:lang w:val="ru-RU" w:eastAsia="ar-SA"/>
        </w:rPr>
        <w:t>У</w:t>
      </w:r>
      <w:r>
        <w:rPr>
          <w:sz w:val="28"/>
          <w:szCs w:val="28"/>
          <w:lang w:eastAsia="ar-SA"/>
        </w:rPr>
        <w:t xml:space="preserve">ставом </w:t>
      </w:r>
      <w:r w:rsidR="00633F7E">
        <w:rPr>
          <w:sz w:val="28"/>
          <w:szCs w:val="28"/>
          <w:lang w:val="ru-RU" w:eastAsia="ar-SA"/>
        </w:rPr>
        <w:t>Александровского</w:t>
      </w:r>
      <w:r>
        <w:rPr>
          <w:sz w:val="28"/>
          <w:szCs w:val="28"/>
          <w:lang w:eastAsia="ar-SA"/>
        </w:rPr>
        <w:t xml:space="preserve"> сельского поселения </w:t>
      </w:r>
      <w:r w:rsidR="00546B1D">
        <w:rPr>
          <w:sz w:val="28"/>
          <w:szCs w:val="28"/>
          <w:lang w:val="ru-RU" w:eastAsia="ar-SA"/>
        </w:rPr>
        <w:t>Ейского</w:t>
      </w:r>
      <w:r w:rsidR="00546B1D">
        <w:rPr>
          <w:sz w:val="28"/>
          <w:szCs w:val="28"/>
          <w:lang w:eastAsia="ar-SA"/>
        </w:rPr>
        <w:t xml:space="preserve"> района</w:t>
      </w:r>
      <w:r w:rsidRPr="009923A1">
        <w:rPr>
          <w:sz w:val="28"/>
          <w:szCs w:val="28"/>
          <w:lang w:eastAsia="ar-SA"/>
        </w:rPr>
        <w:t xml:space="preserve"> п о с т а н о в л я </w:t>
      </w:r>
      <w:r w:rsidR="00546B1D">
        <w:rPr>
          <w:sz w:val="28"/>
          <w:szCs w:val="28"/>
          <w:lang w:val="ru-RU" w:eastAsia="ar-SA"/>
        </w:rPr>
        <w:t>ю</w:t>
      </w:r>
      <w:r w:rsidRPr="009923A1">
        <w:rPr>
          <w:sz w:val="28"/>
          <w:szCs w:val="28"/>
          <w:lang w:eastAsia="ar-SA"/>
        </w:rPr>
        <w:t>:</w:t>
      </w:r>
    </w:p>
    <w:p w:rsidR="007251D9" w:rsidRDefault="007251D9" w:rsidP="007251D9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 xml:space="preserve">Порядок </w:t>
      </w:r>
      <w:r w:rsidRPr="00EE7CD3">
        <w:rPr>
          <w:sz w:val="28"/>
          <w:szCs w:val="28"/>
          <w:lang w:eastAsia="ar-SA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633F7E">
        <w:rPr>
          <w:sz w:val="28"/>
          <w:szCs w:val="28"/>
          <w:lang w:val="ru-RU" w:eastAsia="ar-SA"/>
        </w:rPr>
        <w:t>Александровского</w:t>
      </w:r>
      <w:r w:rsidR="00546B1D">
        <w:rPr>
          <w:sz w:val="28"/>
          <w:szCs w:val="28"/>
          <w:lang w:eastAsia="ar-SA"/>
        </w:rPr>
        <w:t xml:space="preserve"> сельского поселения Ейского района</w:t>
      </w:r>
      <w:r w:rsidRPr="009923A1">
        <w:rPr>
          <w:sz w:val="28"/>
          <w:szCs w:val="28"/>
          <w:lang w:eastAsia="ar-SA"/>
        </w:rPr>
        <w:t>(прилагается).</w:t>
      </w:r>
    </w:p>
    <w:p w:rsidR="007251D9" w:rsidRPr="009923A1" w:rsidRDefault="00546B1D" w:rsidP="007251D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val="ru-RU" w:eastAsia="ar-SA"/>
        </w:rPr>
        <w:t>2</w:t>
      </w:r>
      <w:r w:rsidR="007251D9" w:rsidRPr="009923A1">
        <w:rPr>
          <w:sz w:val="28"/>
          <w:szCs w:val="28"/>
          <w:lang w:eastAsia="ar-SA"/>
        </w:rPr>
        <w:t xml:space="preserve">.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633F7E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Александровского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Ейского района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 (</w:t>
      </w:r>
      <w:r w:rsidR="00633F7E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Кошлец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</w:t>
      </w:r>
      <w:r w:rsidR="00633F7E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Александровского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Ейского района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в 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информационно-телекоммуникационной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>сети Интернет.</w:t>
      </w:r>
    </w:p>
    <w:p w:rsidR="007251D9" w:rsidRPr="009923A1" w:rsidRDefault="00546B1D" w:rsidP="007251D9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3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. </w:t>
      </w:r>
      <w:r w:rsidR="007251D9" w:rsidRPr="009923A1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546B1D" w:rsidRDefault="00546B1D" w:rsidP="007251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46B1D" w:rsidRDefault="00546B1D" w:rsidP="007251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251D9" w:rsidRPr="009923A1" w:rsidRDefault="007251D9" w:rsidP="007251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  <w:r w:rsidR="00633F7E">
        <w:rPr>
          <w:sz w:val="28"/>
          <w:szCs w:val="28"/>
          <w:lang w:val="ru-RU"/>
        </w:rPr>
        <w:t>Александровского</w:t>
      </w:r>
      <w:r w:rsidRPr="009923A1">
        <w:rPr>
          <w:sz w:val="28"/>
          <w:szCs w:val="28"/>
        </w:rPr>
        <w:t xml:space="preserve"> сельского поселения </w:t>
      </w:r>
    </w:p>
    <w:p w:rsidR="007251D9" w:rsidRP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</w:t>
      </w:r>
      <w:r w:rsidR="007251D9" w:rsidRPr="009923A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района                                                                             </w:t>
      </w:r>
      <w:r w:rsidR="00633F7E">
        <w:rPr>
          <w:sz w:val="28"/>
          <w:szCs w:val="28"/>
          <w:lang w:val="ru-RU"/>
        </w:rPr>
        <w:t xml:space="preserve">    С.А.Щеголькова</w:t>
      </w:r>
    </w:p>
    <w:p w:rsid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</w:pPr>
    </w:p>
    <w:p w:rsid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</w:pPr>
    </w:p>
    <w:p w:rsidR="00546B1D" w:rsidRP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  <w:sectPr w:rsidR="00546B1D" w:rsidRPr="00546B1D" w:rsidSect="00546B1D">
          <w:headerReference w:type="default" r:id="rId8"/>
          <w:pgSz w:w="11906" w:h="16838"/>
          <w:pgMar w:top="0" w:right="567" w:bottom="567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 xml:space="preserve"> </w:t>
      </w:r>
    </w:p>
    <w:p w:rsidR="00546B1D" w:rsidRDefault="00546B1D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546B1D" w:rsidRDefault="00546B1D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546B1D" w:rsidRDefault="00546B1D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ПРИЛОЖЕНИЕ </w:t>
      </w: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7251D9" w:rsidRPr="009923A1" w:rsidRDefault="00633F7E" w:rsidP="007251D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val="ru-RU"/>
        </w:rPr>
        <w:t>Александровского</w:t>
      </w:r>
      <w:r w:rsidR="007251D9" w:rsidRPr="009923A1">
        <w:rPr>
          <w:rFonts w:eastAsia="TimesNewRomanPSMT"/>
          <w:sz w:val="28"/>
          <w:szCs w:val="28"/>
        </w:rPr>
        <w:t xml:space="preserve"> сельского поселения</w:t>
      </w:r>
    </w:p>
    <w:p w:rsidR="007251D9" w:rsidRPr="009923A1" w:rsidRDefault="00546B1D" w:rsidP="007251D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val="ru-RU"/>
        </w:rPr>
        <w:t>Ейского</w:t>
      </w:r>
      <w:r w:rsidR="007251D9" w:rsidRPr="009923A1">
        <w:rPr>
          <w:rFonts w:eastAsia="TimesNewRomanPSMT"/>
          <w:sz w:val="28"/>
          <w:szCs w:val="28"/>
        </w:rPr>
        <w:t xml:space="preserve"> района</w:t>
      </w:r>
    </w:p>
    <w:p w:rsidR="007251D9" w:rsidRPr="00546B1D" w:rsidRDefault="007251D9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546B1D">
        <w:rPr>
          <w:rFonts w:eastAsia="TimesNewRomanPSMT"/>
          <w:sz w:val="28"/>
          <w:szCs w:val="28"/>
          <w:lang w:val="ru-RU"/>
        </w:rPr>
        <w:t>____________</w:t>
      </w:r>
      <w:r w:rsidRPr="009923A1">
        <w:rPr>
          <w:rFonts w:eastAsia="TimesNewRomanPSMT"/>
          <w:sz w:val="28"/>
          <w:szCs w:val="28"/>
        </w:rPr>
        <w:t xml:space="preserve"> № </w:t>
      </w:r>
      <w:r w:rsidR="00546B1D">
        <w:rPr>
          <w:rFonts w:eastAsia="TimesNewRomanPSMT"/>
          <w:sz w:val="28"/>
          <w:szCs w:val="28"/>
          <w:lang w:val="ru-RU"/>
        </w:rPr>
        <w:t>__</w:t>
      </w:r>
    </w:p>
    <w:p w:rsidR="007251D9" w:rsidRDefault="007251D9" w:rsidP="007251D9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  <w:lang w:val="ru-RU"/>
        </w:rPr>
      </w:pPr>
    </w:p>
    <w:p w:rsidR="0061443B" w:rsidRPr="0061443B" w:rsidRDefault="0061443B" w:rsidP="007251D9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  <w:lang w:val="ru-RU"/>
        </w:rPr>
      </w:pP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ПОРЯДОК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создания и использования, в том числе на платной основе, 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парковок (парковочных мест), расположенных на автомобильных 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дорогах общего пользования местного значения </w:t>
      </w:r>
      <w:r w:rsidR="00633F7E">
        <w:rPr>
          <w:b/>
          <w:sz w:val="28"/>
          <w:szCs w:val="28"/>
          <w:lang w:val="ru-RU" w:eastAsia="ar-SA"/>
        </w:rPr>
        <w:t>Александровского</w:t>
      </w:r>
      <w:r w:rsidRPr="00EE7CD3">
        <w:rPr>
          <w:b/>
          <w:sz w:val="28"/>
          <w:szCs w:val="28"/>
          <w:lang w:eastAsia="ar-SA"/>
        </w:rPr>
        <w:t xml:space="preserve"> </w:t>
      </w: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 w:rsidRPr="00EE7CD3">
        <w:rPr>
          <w:b/>
          <w:sz w:val="28"/>
          <w:szCs w:val="28"/>
          <w:lang w:eastAsia="ar-SA"/>
        </w:rPr>
        <w:t xml:space="preserve">сельского поселения </w:t>
      </w:r>
      <w:r w:rsidR="0061443B">
        <w:rPr>
          <w:b/>
          <w:sz w:val="28"/>
          <w:szCs w:val="28"/>
          <w:lang w:val="ru-RU" w:eastAsia="ar-SA"/>
        </w:rPr>
        <w:t>Ейского</w:t>
      </w:r>
      <w:r w:rsidRPr="00EE7CD3">
        <w:rPr>
          <w:b/>
          <w:sz w:val="28"/>
          <w:szCs w:val="28"/>
          <w:lang w:eastAsia="ar-SA"/>
        </w:rPr>
        <w:t xml:space="preserve"> района</w:t>
      </w: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</w:p>
    <w:p w:rsidR="0061443B" w:rsidRDefault="0061443B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1. Общие положения</w:t>
      </w:r>
    </w:p>
    <w:p w:rsidR="0061443B" w:rsidRPr="0061443B" w:rsidRDefault="0061443B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1. Предмет регулирования настоящего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D57076">
        <w:rPr>
          <w:rFonts w:ascii="Times New Roman CYR" w:hAnsi="Times New Roman CYR" w:cs="Times New Roman CYR"/>
          <w:sz w:val="28"/>
          <w:szCs w:val="28"/>
        </w:rPr>
        <w:t>орядка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1.1. 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(далее - Порядок), разработан в соответствии с </w:t>
      </w:r>
      <w:r>
        <w:rPr>
          <w:rFonts w:ascii="Times New Roman CYR" w:hAnsi="Times New Roman CYR" w:cs="Times New Roman CYR"/>
          <w:sz w:val="28"/>
          <w:szCs w:val="28"/>
        </w:rPr>
        <w:t xml:space="preserve">Градостроительным кодексом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Российской Федерации,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от 6 октября 2003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131-ФЗ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Федеральным законом от 8 ноября 2007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257-ФЗ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Федеральным законом от 10 декабря 1995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196-ФЗ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 безопасности дорожного движения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95DC6">
        <w:rPr>
          <w:rFonts w:ascii="Times New Roman CYR" w:hAnsi="Times New Roman CYR" w:cs="Times New Roman CYR"/>
          <w:sz w:val="28"/>
          <w:szCs w:val="28"/>
        </w:rPr>
        <w:t xml:space="preserve">Федеральным законом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от 29 декабря 2017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443-ФЗ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95DC6">
        <w:rPr>
          <w:rFonts w:ascii="Times New Roman CYR" w:hAnsi="Times New Roman CYR" w:cs="Times New Roman CYR"/>
          <w:sz w:val="28"/>
          <w:szCs w:val="28"/>
        </w:rPr>
        <w:t>Законом Краснодарского края от 11 ноября 2019 года № 4141- КЗ «О регулировании отдельных отношений в сфере организации дорожного движения на территории Краснодарского края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1.2. Порядок регулирует процедуру создания и использования, в том числе на платной основе, парковок (парковочных мест), на автомобильных дорогах общего пользования местного значения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, расположенных в границах населенных пунктов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</w:t>
      </w:r>
      <w:r>
        <w:rPr>
          <w:rFonts w:ascii="Times New Roman CYR" w:hAnsi="Times New Roman CYR" w:cs="Times New Roman CYR"/>
          <w:sz w:val="28"/>
          <w:szCs w:val="28"/>
        </w:rPr>
        <w:t>ого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1.3. Действие Порядка распространяется на все автомобильные дороги общего пользования местного значения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="0025756B" w:rsidRPr="0025756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расположенные в границах населенных пунктов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1.4. 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Совета Министров -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Правительства Российской Федерации от 23 октября 1993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1090 (далее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 дорожного движения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1.5. 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1.6. 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1.7. Парковки являются общедоступными.</w:t>
      </w:r>
    </w:p>
    <w:p w:rsidR="007251D9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1.8. Парковки работают круглосуточно.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CB5595">
        <w:rPr>
          <w:rFonts w:ascii="Times New Roman CYR" w:hAnsi="Times New Roman CYR" w:cs="Times New Roman CYR"/>
          <w:sz w:val="28"/>
          <w:szCs w:val="28"/>
        </w:rPr>
        <w:t>1.9. Парковки используются на платной и бесплатной основе.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Pr="0061443B" w:rsidRDefault="007251D9" w:rsidP="00F6405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1443B">
        <w:rPr>
          <w:rFonts w:ascii="Times New Roman CYR" w:hAnsi="Times New Roman CYR" w:cs="Times New Roman CYR"/>
          <w:b/>
          <w:sz w:val="28"/>
          <w:szCs w:val="28"/>
        </w:rPr>
        <w:t>2. Основные понятия и определения</w:t>
      </w:r>
    </w:p>
    <w:p w:rsidR="007251D9" w:rsidRPr="0061443B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2.1. Для целей Порядка используются термины и понятия в том же значении, что и в федеральных законах, указанных в пункте 1.1 раздела 1 Порядка, а также следующие понятия: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оператор парковки - муниципальное учреждение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уполномоченные постановлением администрации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>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парковочная 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7251D9" w:rsidP="00F6405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61443B">
        <w:rPr>
          <w:rFonts w:ascii="Times New Roman CYR" w:hAnsi="Times New Roman CYR" w:cs="Times New Roman CYR"/>
          <w:b/>
          <w:sz w:val="28"/>
          <w:szCs w:val="28"/>
        </w:rPr>
        <w:t>3. Создание парковок</w:t>
      </w:r>
    </w:p>
    <w:p w:rsidR="0061443B" w:rsidRPr="0061443B" w:rsidRDefault="0061443B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3.1. Создание парковок, расположенных на автомобильных дорогах общего пользования местного значения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Ейского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в соответствии с </w:t>
      </w:r>
      <w:r>
        <w:rPr>
          <w:rFonts w:ascii="Times New Roman CYR" w:hAnsi="Times New Roman CYR" w:cs="Times New Roman CYR"/>
          <w:sz w:val="28"/>
          <w:szCs w:val="28"/>
        </w:rPr>
        <w:t>Градостроительным кодексом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r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от 8 ноября 2007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257-ФЗ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от 29 декабря 2017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> 443-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 xml:space="preserve">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требованиями технических регламентов с соблюдением положений, предусмотренных </w:t>
      </w:r>
      <w:r>
        <w:rPr>
          <w:rFonts w:ascii="Times New Roman CYR" w:hAnsi="Times New Roman CYR" w:cs="Times New Roman CYR"/>
          <w:sz w:val="28"/>
          <w:szCs w:val="28"/>
        </w:rPr>
        <w:t>ГОСТ Р 52766-2007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Дороги автомобильные общего пользования. Элементы обустройства. Общие требования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>, а также проектной документацией.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3.2. Создание и обеспечение функционирования парковок общего пользования осуществляется: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при проектировании, строительстве, реконструкции, капитальном ремонте, ремонте и содержании автомобильных дорог общего пользования местного значения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3.3. Решение о создании и об использовании парковок на платной основе, о прекращении такого использования принимается в форме постановления администрации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3.4. Принятие решения о создании и об использовании парковок на платной основе осуществляется администрацией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на основании проведенных обследований автомобильных дорог общего пользования местного значения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>в следующем порядке: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разработка проекта (схемы) организации дорожного движения, предусматривающего размещение транспортных средств на улично-дорожной сети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3.5. Администрация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</w:t>
      </w:r>
      <w:r w:rsidRPr="00A13522">
        <w:rPr>
          <w:rFonts w:ascii="Times New Roman CYR" w:hAnsi="Times New Roman CYR" w:cs="Times New Roman CYR"/>
          <w:sz w:val="28"/>
          <w:szCs w:val="28"/>
        </w:rPr>
        <w:t xml:space="preserve">посредством размещения не позднее чем за тридцать дней до начала пользования платными парковками на официальном сайте администрации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 w:rsidRPr="00A13522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 w:rsidRP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A13522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</w:t>
      </w:r>
      <w:r w:rsidR="00A13522" w:rsidRPr="00A13522">
        <w:rPr>
          <w:rFonts w:ascii="Calibri" w:hAnsi="Calibri" w:cs="Times New Roman CYR"/>
          <w:sz w:val="28"/>
          <w:szCs w:val="28"/>
        </w:rPr>
        <w:t xml:space="preserve"> </w:t>
      </w:r>
      <w:r w:rsidRPr="00A13522">
        <w:rPr>
          <w:rFonts w:ascii="Times New Roman CYR" w:hAnsi="Times New Roman CYR" w:cs="Times New Roman CYR"/>
          <w:sz w:val="28"/>
          <w:szCs w:val="28"/>
        </w:rPr>
        <w:t>(</w:t>
      </w:r>
      <w:r w:rsidR="00633F7E" w:rsidRPr="00633F7E">
        <w:rPr>
          <w:rFonts w:ascii="Times New Roman CYR" w:hAnsi="Times New Roman CYR" w:cs="Times New Roman CYR"/>
          <w:sz w:val="28"/>
          <w:szCs w:val="28"/>
        </w:rPr>
        <w:t>https://alexandrovka-</w:t>
      </w:r>
      <w:r w:rsidR="00633F7E" w:rsidRPr="00633F7E">
        <w:rPr>
          <w:rFonts w:ascii="Times New Roman CYR" w:hAnsi="Times New Roman CYR" w:cs="Times New Roman CYR"/>
          <w:sz w:val="28"/>
          <w:szCs w:val="28"/>
        </w:rPr>
        <w:lastRenderedPageBreak/>
        <w:t>eysk.ru/</w:t>
      </w:r>
      <w:r w:rsidRPr="00A13522">
        <w:rPr>
          <w:rFonts w:ascii="Times New Roman CYR" w:hAnsi="Times New Roman CYR" w:cs="Times New Roman CYR"/>
          <w:sz w:val="28"/>
          <w:szCs w:val="28"/>
        </w:rPr>
        <w:t>)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следующей информации: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дата начала пользования платными парковками;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предполагаемые зоны платных парковок на территории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порядок пользования платными парковками;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размер и порядок осуществления оплаты за пользование парковками.</w:t>
      </w:r>
    </w:p>
    <w:p w:rsidR="007251D9" w:rsidRPr="00E13905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E13905">
        <w:rPr>
          <w:rFonts w:ascii="Times New Roman CYR" w:hAnsi="Times New Roman CYR" w:cs="Times New Roman CYR"/>
          <w:sz w:val="28"/>
          <w:szCs w:val="28"/>
        </w:rPr>
        <w:t>3.6. Размер платы за пользование на платной основе парковками устанавливается решением, предусмотренным пунктом 3.3 раздела 3 Порядка, на основании методики расчета и максимального размера платы за пользование на платной основе парковками.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3.7. 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3.8. Ведение реестра парковок общего пользования, расположенных на автомобильных дорогах общего пользования местного значения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администрацией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633F7E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4</w:t>
      </w:r>
      <w:r w:rsidR="007251D9" w:rsidRPr="00E13905">
        <w:rPr>
          <w:rFonts w:ascii="Times New Roman CYR" w:hAnsi="Times New Roman CYR" w:cs="Times New Roman CYR"/>
          <w:b/>
          <w:sz w:val="28"/>
          <w:szCs w:val="28"/>
        </w:rPr>
        <w:t>. Организация работы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.1. К территории парковки относится весь участок улично-дорожной сети, обозначенный соответствующими дорожными знаками и разметкой, предусмотренными приложениями </w:t>
      </w:r>
      <w:r w:rsidR="007251D9" w:rsidRPr="009B67E8">
        <w:rPr>
          <w:sz w:val="28"/>
          <w:szCs w:val="28"/>
        </w:rPr>
        <w:t xml:space="preserve">№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 1, 2 к </w:t>
      </w:r>
      <w:r w:rsidR="007251D9">
        <w:rPr>
          <w:rFonts w:ascii="Times New Roman CYR" w:hAnsi="Times New Roman CYR" w:cs="Times New Roman CYR"/>
          <w:sz w:val="28"/>
          <w:szCs w:val="28"/>
        </w:rPr>
        <w:t>Правилам дорожного движения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.2. 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фото-, видеофиксации.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.3. Операторы парковки обязаны: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Правил дорожного движения Российской Федерации;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сообщить пользователю платной парковки, в том числе по его письменному заявлению, сведения о правилах пользования платной парковкой,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включая информацию о размере, порядке и способах внесения платы;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обеспечить наличие информации о местах приема письменных претензий пользователей парковки.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.4. Оператор парковки представляет пользователю парковки полную и достоверную информацию о порядке пользования парковкой.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На информационных табло или устройствах автоматизированной системы оплаты платных парковок, а также в информационно-телекоммуникационной сети Интернет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Информация представляется на русском языке и должна содержать: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полное официальное наименование, адрес (место нахождения) и сведения о государственной регистрации собственника (владельца);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полное официальное наименование, адрес, контактный телефон и сведения о государственной регистрации оператора;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режим и время работы парковки;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порядок оплаты парковки, в том числе: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правила пользования парковкой;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размер платы за пользование на платной основе парковкой;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порядок и способы внесения соответствующего размера платы;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перечень категорий пользователей, имеющих льготы;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количество свободных мест на парковке;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наличие альтернативных ближайших бесплатных парковок;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адрес и номер бесплатного телефона подразделения оператора, осуществляющего прием претензий пользователей;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адрес и номер телефона подразделений Государственной инспекции безопасности дорожного движения;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единый номер вызова экстренных оперативных служб.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.5. 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.6. 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.7. 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lastRenderedPageBreak/>
        <w:t>государственных регистрационных номерах транспортных средств, оставленных на парковке, времени и месте пользования парковкой.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.8. Обработка персональных данных оператором парковки производится в соответствии с </w:t>
      </w:r>
      <w:r w:rsidR="007251D9"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от 27 июля 2006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 152-ФЗ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.9. При хранении и использовании оператором парковки данных о пользователе, предусмотренных пунктом 5.8 настоящего раздела, оператор парковки принимает все предусмотренные законодательством меры по защите указанной информации от доступа третьих лиц.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.10. Владелец парковки обеспечивает: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контроль за соблюдением правил пользования парковками;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взимание платы за пользование платной парковкой с пользователя платной парковки.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633F7E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5</w:t>
      </w:r>
      <w:r w:rsidR="007251D9" w:rsidRPr="00E13905">
        <w:rPr>
          <w:rFonts w:ascii="Times New Roman CYR" w:hAnsi="Times New Roman CYR" w:cs="Times New Roman CYR"/>
          <w:b/>
          <w:sz w:val="28"/>
          <w:szCs w:val="28"/>
        </w:rPr>
        <w:t>. Использование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6.1. Пользователи парковок 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6.2. Пользователи парковок обязаны: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соблюдать требования Порядка, Правил дорожного движения Российской Федерации;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при пользовании платной парковкой оплатить стоимость за пользование парковкой в установленном размере;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сохранять документ об оплате до момента выезда с платной парковки.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6.3. Пользователям парковок запрещается: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препятствовать нормальной работе устройств автоматизированной системы оплаты;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блокировать подъезд (выезд) транспортных средств на парковку;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создавать препятствия и ограничения в пользовании парковкой;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оставлять транспортное средство на платной парковке без ее оплаты более чем на 15 минут;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загрязнять территорию парковки;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разрушать оборудование парковки;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размещать транспортное средство с нарушением границ парковочных мест;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оставлять транспортное средство с нечитаемыми, нестандартными или установленными с нарушением требований государственного стандарта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государственными регистрационными знаками, без государственных 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совершать иные действия, нарушающие установленный порядок использования парковок.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6.4. Стоянка автомобиля на платной парковке менее 15 минут является бесплатной. Время пребывания автомобиля на парковочном месте платной парковки продолжительностью более 15 минут подлежит оплате.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6.5. 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Порядком.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6.6. 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6.7. Невыполнение требований, указанных в пунктах 6.5, 6.6 настоящего раздела, считается неоплатой размещения транспортного средства на платной парковке и влечет административную ответственность в соответствии с законодательством.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6.8. Использование парковок 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 </w:t>
      </w:r>
      <w:r>
        <w:rPr>
          <w:rFonts w:ascii="Times New Roman CYR" w:hAnsi="Times New Roman CYR" w:cs="Times New Roman CYR"/>
          <w:sz w:val="28"/>
          <w:szCs w:val="28"/>
        </w:rPr>
        <w:t>Правилами дорожного движения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и проектом (схемой) организации дорожного движения.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6.9. Размещение транспортных средств на парковочных местах платных парковок является платным с 08.00 до 20.00, за исключением случаев, установленных муниципальными правовыми актами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, определяющими специальные условия использования платных парковок.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6.10. 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администрацией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на основании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>
        <w:rPr>
          <w:rFonts w:ascii="Times New Roman CYR" w:hAnsi="Times New Roman CYR" w:cs="Times New Roman CYR"/>
          <w:sz w:val="28"/>
          <w:szCs w:val="28"/>
        </w:rPr>
        <w:t>Дядьковского сельского поселения Кореновского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6.11. Методика расчета и максимального размера платы за пользование парковками утверждается постановлением администрации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Ейского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6.12. Оплата за пользование платной парковкой осуществляется с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использованием автоматизированной системы оплаты в наличной или безналичной форме.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6.13. Не допускается взимание с пользователей иных платежей, кроме платы за пользование платной парковкой.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6.14. Вне зависимости от того, используется ли парковка (парковочное место) на платной основе, бесплатно размещаются: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используемые в связи со служебной необходимостью;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 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 парковочных местах,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 фрахтования). На указанных транспортных средствах должен быть установлен опознавательный знак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Инвалид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транспортные средства участников Великой Отечественной войны, Героев Советского Союза, Героев Российской Федерации и полных кавалеров ордена Славы.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Взимание платы за пользование на платной парковке парковочными местами, оснащенными зарядными устройствами, не допускается в отношении колесных транспортных средств с электрическими двигателями.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Право бесплатного пользования платной парковкой, расположенной на земле, находящейся в муниципальной собственности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, предоставляется транспортным средствам, осуществляющим функции в сфере обеспечения специальной связи в Краснодарском крае, используемым в связи со служебной необходимостью, в рабочие дни с 8 до 18 часов по местному времени.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6.15. Указанные в пункте 6.14 настоящего раздела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7251D9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E13905">
        <w:rPr>
          <w:rFonts w:ascii="Times New Roman CYR" w:hAnsi="Times New Roman CYR" w:cs="Times New Roman CYR"/>
          <w:b/>
          <w:sz w:val="28"/>
          <w:szCs w:val="28"/>
        </w:rPr>
        <w:lastRenderedPageBreak/>
        <w:t>7. Содержание и эксплуатация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7.1. Содержание и уборка территорий парковок (бесплатных или платных) производится в порядке, предусмотренном Правилами благоустройства территории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7.2. 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7.3. Требования к эксплуатации парковок: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использование по назначению;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обеспечение безопасности дорожного движения в границах парковки и на подъездах к ней;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соблюдение правил противопожарной безопасности.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7.4. 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 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, в случаях: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производства работ по ремонту (реконструкции) проезжей части автомобильной дороги;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изменения проекта (схемы) организации дорожного движения;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нарушения оператором парковки порядка эксплуатации платных парковок;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проведения общегородских и массовых мероприятий (праздничные мероприятия, соревнования и др.).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В случае приостановления работы платных муниципальных парковок, путем отмены взимания платы издание постановления администрации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FF3D8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не требуется. Информация о приостановлении работы платных муниципальных парковок размещается на официальном сайте администрации 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FF3D8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Default="007251D9" w:rsidP="0061443B">
      <w:pPr>
        <w:spacing w:line="240" w:lineRule="atLeast"/>
        <w:jc w:val="both"/>
        <w:rPr>
          <w:rFonts w:eastAsia="TimesNewRomanPSMT"/>
          <w:sz w:val="28"/>
          <w:szCs w:val="28"/>
          <w:lang w:val="ru-RU"/>
        </w:rPr>
      </w:pPr>
    </w:p>
    <w:p w:rsidR="00633F7E" w:rsidRPr="00633F7E" w:rsidRDefault="00633F7E" w:rsidP="0061443B">
      <w:pPr>
        <w:spacing w:line="240" w:lineRule="atLeast"/>
        <w:jc w:val="both"/>
        <w:rPr>
          <w:rFonts w:eastAsia="TimesNewRomanPSMT"/>
          <w:sz w:val="28"/>
          <w:szCs w:val="28"/>
          <w:lang w:val="ru-RU"/>
        </w:rPr>
      </w:pPr>
    </w:p>
    <w:p w:rsidR="009975F9" w:rsidRDefault="009975F9" w:rsidP="0061443B">
      <w:pPr>
        <w:shd w:val="clear" w:color="auto" w:fill="FFFFFF"/>
        <w:tabs>
          <w:tab w:val="left" w:pos="2590"/>
          <w:tab w:val="left" w:pos="8789"/>
          <w:tab w:val="left" w:pos="9072"/>
        </w:tabs>
        <w:spacing w:line="240" w:lineRule="atLeast"/>
        <w:jc w:val="both"/>
        <w:rPr>
          <w:b/>
          <w:lang w:val="ru-RU"/>
        </w:rPr>
      </w:pPr>
    </w:p>
    <w:p w:rsidR="00FF3D85" w:rsidRPr="00FF3D85" w:rsidRDefault="00633F7E" w:rsidP="0061443B">
      <w:pPr>
        <w:shd w:val="clear" w:color="auto" w:fill="FFFFFF"/>
        <w:tabs>
          <w:tab w:val="left" w:pos="2590"/>
          <w:tab w:val="left" w:pos="8789"/>
          <w:tab w:val="left" w:pos="9072"/>
        </w:tabs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общего отдела                                                                А.Ю. Кошлец</w:t>
      </w:r>
    </w:p>
    <w:sectPr w:rsidR="00FF3D85" w:rsidRPr="00FF3D85" w:rsidSect="002C4A71">
      <w:headerReference w:type="default" r:id="rId9"/>
      <w:pgSz w:w="11906" w:h="16838"/>
      <w:pgMar w:top="0" w:right="567" w:bottom="1134" w:left="1701" w:header="737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FF" w:rsidRDefault="00DB1EFF">
      <w:r>
        <w:separator/>
      </w:r>
    </w:p>
  </w:endnote>
  <w:endnote w:type="continuationSeparator" w:id="1">
    <w:p w:rsidR="00DB1EFF" w:rsidRDefault="00DB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FF" w:rsidRDefault="00DB1EFF">
      <w:r>
        <w:separator/>
      </w:r>
    </w:p>
  </w:footnote>
  <w:footnote w:type="continuationSeparator" w:id="1">
    <w:p w:rsidR="00DB1EFF" w:rsidRDefault="00DB1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D9" w:rsidRDefault="009B303C">
    <w:pPr>
      <w:pStyle w:val="a6"/>
      <w:jc w:val="center"/>
    </w:pPr>
    <w:fldSimple w:instr="PAGE   \* MERGEFORMAT">
      <w:r w:rsidR="009812EF">
        <w:rPr>
          <w:noProof/>
        </w:rPr>
        <w:t>2</w:t>
      </w:r>
    </w:fldSimple>
  </w:p>
  <w:p w:rsidR="007251D9" w:rsidRDefault="007251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14" w:rsidRPr="004B6714" w:rsidRDefault="004B6714" w:rsidP="00BE4D29">
    <w:pPr>
      <w:pStyle w:val="a6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B54"/>
    <w:multiLevelType w:val="multilevel"/>
    <w:tmpl w:val="2CC028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D7769"/>
    <w:multiLevelType w:val="hybridMultilevel"/>
    <w:tmpl w:val="CCFA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450783"/>
    <w:multiLevelType w:val="hybridMultilevel"/>
    <w:tmpl w:val="65C6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FE6125"/>
    <w:multiLevelType w:val="hybridMultilevel"/>
    <w:tmpl w:val="A9049CA0"/>
    <w:lvl w:ilvl="0" w:tplc="F06625E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86DD7"/>
    <w:multiLevelType w:val="hybridMultilevel"/>
    <w:tmpl w:val="EFD2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9B5AAA"/>
    <w:multiLevelType w:val="hybridMultilevel"/>
    <w:tmpl w:val="CCFA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8B2"/>
    <w:rsid w:val="0000021A"/>
    <w:rsid w:val="00013959"/>
    <w:rsid w:val="000702A1"/>
    <w:rsid w:val="000740D3"/>
    <w:rsid w:val="00095556"/>
    <w:rsid w:val="000B68D2"/>
    <w:rsid w:val="000C468A"/>
    <w:rsid w:val="00110CA2"/>
    <w:rsid w:val="00112142"/>
    <w:rsid w:val="00167812"/>
    <w:rsid w:val="00195BC6"/>
    <w:rsid w:val="001C4B53"/>
    <w:rsid w:val="001E0D96"/>
    <w:rsid w:val="00211B84"/>
    <w:rsid w:val="002223B3"/>
    <w:rsid w:val="00227FA0"/>
    <w:rsid w:val="00244E21"/>
    <w:rsid w:val="002501E7"/>
    <w:rsid w:val="0025756B"/>
    <w:rsid w:val="00273C2F"/>
    <w:rsid w:val="0028085C"/>
    <w:rsid w:val="002876DC"/>
    <w:rsid w:val="002B0201"/>
    <w:rsid w:val="002C4A71"/>
    <w:rsid w:val="002D50F3"/>
    <w:rsid w:val="00305E37"/>
    <w:rsid w:val="003542BE"/>
    <w:rsid w:val="00386997"/>
    <w:rsid w:val="00392DDA"/>
    <w:rsid w:val="003B277B"/>
    <w:rsid w:val="003D2EAA"/>
    <w:rsid w:val="003D5A2F"/>
    <w:rsid w:val="00402B20"/>
    <w:rsid w:val="004033DB"/>
    <w:rsid w:val="004630F1"/>
    <w:rsid w:val="00474282"/>
    <w:rsid w:val="00485F86"/>
    <w:rsid w:val="004B6714"/>
    <w:rsid w:val="004C0AF0"/>
    <w:rsid w:val="00503B74"/>
    <w:rsid w:val="0050402A"/>
    <w:rsid w:val="00512145"/>
    <w:rsid w:val="00533E2B"/>
    <w:rsid w:val="00546B1D"/>
    <w:rsid w:val="00564680"/>
    <w:rsid w:val="0056714B"/>
    <w:rsid w:val="00577DEA"/>
    <w:rsid w:val="005D108C"/>
    <w:rsid w:val="0061443B"/>
    <w:rsid w:val="00633F7E"/>
    <w:rsid w:val="00647745"/>
    <w:rsid w:val="006A7129"/>
    <w:rsid w:val="006B72B1"/>
    <w:rsid w:val="006E08D1"/>
    <w:rsid w:val="007251D9"/>
    <w:rsid w:val="00783B3A"/>
    <w:rsid w:val="007A6839"/>
    <w:rsid w:val="007A69BD"/>
    <w:rsid w:val="007D17F4"/>
    <w:rsid w:val="007E210B"/>
    <w:rsid w:val="007E4D76"/>
    <w:rsid w:val="007F0FB7"/>
    <w:rsid w:val="008118E8"/>
    <w:rsid w:val="00853C30"/>
    <w:rsid w:val="00854676"/>
    <w:rsid w:val="008A19E2"/>
    <w:rsid w:val="008C66BA"/>
    <w:rsid w:val="008D7692"/>
    <w:rsid w:val="008F1D0B"/>
    <w:rsid w:val="0092644F"/>
    <w:rsid w:val="00933C5D"/>
    <w:rsid w:val="00935A5F"/>
    <w:rsid w:val="00963F2F"/>
    <w:rsid w:val="0097737D"/>
    <w:rsid w:val="009812EF"/>
    <w:rsid w:val="009975F9"/>
    <w:rsid w:val="00997650"/>
    <w:rsid w:val="009B303C"/>
    <w:rsid w:val="009F6592"/>
    <w:rsid w:val="00A02F5E"/>
    <w:rsid w:val="00A13522"/>
    <w:rsid w:val="00A32E31"/>
    <w:rsid w:val="00A35DF7"/>
    <w:rsid w:val="00A650B3"/>
    <w:rsid w:val="00AA1FB1"/>
    <w:rsid w:val="00AB2874"/>
    <w:rsid w:val="00AB62BC"/>
    <w:rsid w:val="00AC18B2"/>
    <w:rsid w:val="00AD2633"/>
    <w:rsid w:val="00AF6016"/>
    <w:rsid w:val="00B00055"/>
    <w:rsid w:val="00B04DE0"/>
    <w:rsid w:val="00B06C61"/>
    <w:rsid w:val="00B4432B"/>
    <w:rsid w:val="00B6447B"/>
    <w:rsid w:val="00BE4D29"/>
    <w:rsid w:val="00BF7B74"/>
    <w:rsid w:val="00CA13D1"/>
    <w:rsid w:val="00CA6EF0"/>
    <w:rsid w:val="00CB4251"/>
    <w:rsid w:val="00D20B51"/>
    <w:rsid w:val="00D6218F"/>
    <w:rsid w:val="00D67D20"/>
    <w:rsid w:val="00D71DD3"/>
    <w:rsid w:val="00D83F55"/>
    <w:rsid w:val="00D87E67"/>
    <w:rsid w:val="00DA5905"/>
    <w:rsid w:val="00DB1EFF"/>
    <w:rsid w:val="00DB42B0"/>
    <w:rsid w:val="00DE16D8"/>
    <w:rsid w:val="00E13905"/>
    <w:rsid w:val="00E14F44"/>
    <w:rsid w:val="00E52208"/>
    <w:rsid w:val="00E606EB"/>
    <w:rsid w:val="00EB5B5D"/>
    <w:rsid w:val="00EC15A6"/>
    <w:rsid w:val="00EC55BB"/>
    <w:rsid w:val="00F013F6"/>
    <w:rsid w:val="00F64057"/>
    <w:rsid w:val="00F71C1D"/>
    <w:rsid w:val="00F82400"/>
    <w:rsid w:val="00F82C5B"/>
    <w:rsid w:val="00FE1485"/>
    <w:rsid w:val="00F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B2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C1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C18B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EAA"/>
    <w:pPr>
      <w:autoSpaceDE w:val="0"/>
      <w:autoSpaceDN w:val="0"/>
      <w:jc w:val="both"/>
    </w:pPr>
    <w:rPr>
      <w:sz w:val="28"/>
      <w:szCs w:val="28"/>
      <w:lang w:val="ru-RU"/>
    </w:rPr>
  </w:style>
  <w:style w:type="paragraph" w:styleId="3">
    <w:name w:val="Body Text 3"/>
    <w:basedOn w:val="a"/>
    <w:rsid w:val="003D2EAA"/>
    <w:pPr>
      <w:autoSpaceDE w:val="0"/>
      <w:autoSpaceDN w:val="0"/>
      <w:jc w:val="center"/>
    </w:pPr>
    <w:rPr>
      <w:sz w:val="28"/>
      <w:szCs w:val="28"/>
      <w:lang w:val="ru-RU"/>
    </w:rPr>
  </w:style>
  <w:style w:type="table" w:styleId="a4">
    <w:name w:val="Table Grid"/>
    <w:basedOn w:val="a1"/>
    <w:rsid w:val="003D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227FA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27FA0"/>
    <w:rPr>
      <w:sz w:val="24"/>
      <w:szCs w:val="24"/>
      <w:lang w:val="sr-Cyrl-CS"/>
    </w:rPr>
  </w:style>
  <w:style w:type="paragraph" w:styleId="a5">
    <w:name w:val="Normal (Web)"/>
    <w:basedOn w:val="a"/>
    <w:uiPriority w:val="99"/>
    <w:unhideWhenUsed/>
    <w:rsid w:val="00DB42B0"/>
    <w:rPr>
      <w:rFonts w:ascii="Tahoma" w:hAnsi="Tahoma" w:cs="Tahoma"/>
      <w:sz w:val="22"/>
      <w:szCs w:val="22"/>
      <w:lang w:val="ru-RU"/>
    </w:rPr>
  </w:style>
  <w:style w:type="paragraph" w:customStyle="1" w:styleId="ConsNonformat">
    <w:name w:val="ConsNonformat"/>
    <w:rsid w:val="002223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header"/>
    <w:basedOn w:val="a"/>
    <w:link w:val="a7"/>
    <w:uiPriority w:val="99"/>
    <w:rsid w:val="007A6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9BD"/>
    <w:rPr>
      <w:sz w:val="24"/>
      <w:szCs w:val="24"/>
    </w:rPr>
  </w:style>
  <w:style w:type="paragraph" w:styleId="a8">
    <w:name w:val="Balloon Text"/>
    <w:basedOn w:val="a"/>
    <w:link w:val="a9"/>
    <w:rsid w:val="00211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11B84"/>
    <w:rPr>
      <w:rFonts w:ascii="Tahoma" w:hAnsi="Tahoma" w:cs="Tahoma"/>
      <w:sz w:val="16"/>
      <w:szCs w:val="16"/>
      <w:lang w:val="sr-Cyrl-CS"/>
    </w:rPr>
  </w:style>
  <w:style w:type="paragraph" w:styleId="aa">
    <w:name w:val="Title"/>
    <w:basedOn w:val="a"/>
    <w:link w:val="ab"/>
    <w:qFormat/>
    <w:rsid w:val="00211B84"/>
    <w:pPr>
      <w:jc w:val="center"/>
    </w:pPr>
    <w:rPr>
      <w:b/>
      <w:sz w:val="28"/>
      <w:szCs w:val="20"/>
      <w:lang w:val="ru-RU"/>
    </w:rPr>
  </w:style>
  <w:style w:type="character" w:customStyle="1" w:styleId="ab">
    <w:name w:val="Название Знак"/>
    <w:basedOn w:val="a0"/>
    <w:link w:val="aa"/>
    <w:rsid w:val="00211B84"/>
    <w:rPr>
      <w:b/>
      <w:sz w:val="28"/>
    </w:rPr>
  </w:style>
  <w:style w:type="paragraph" w:styleId="ac">
    <w:name w:val="footer"/>
    <w:aliases w:val="Знак"/>
    <w:basedOn w:val="a"/>
    <w:link w:val="ad"/>
    <w:rsid w:val="00211B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 Знак"/>
    <w:basedOn w:val="a0"/>
    <w:link w:val="ac"/>
    <w:rsid w:val="00211B84"/>
    <w:rPr>
      <w:sz w:val="24"/>
      <w:szCs w:val="24"/>
      <w:lang w:val="sr-Cyrl-CS"/>
    </w:rPr>
  </w:style>
  <w:style w:type="paragraph" w:styleId="HTML">
    <w:name w:val="HTML Preformatted"/>
    <w:basedOn w:val="a"/>
    <w:link w:val="HTML0"/>
    <w:uiPriority w:val="99"/>
    <w:unhideWhenUsed/>
    <w:rsid w:val="00211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11B84"/>
    <w:rPr>
      <w:rFonts w:ascii="Courier New" w:hAnsi="Courier New" w:cs="Courier New"/>
    </w:rPr>
  </w:style>
  <w:style w:type="character" w:styleId="ae">
    <w:name w:val="Strong"/>
    <w:uiPriority w:val="22"/>
    <w:qFormat/>
    <w:rsid w:val="00211B84"/>
    <w:rPr>
      <w:b/>
      <w:bCs/>
      <w:color w:val="550000"/>
    </w:rPr>
  </w:style>
  <w:style w:type="character" w:styleId="af">
    <w:name w:val="page number"/>
    <w:basedOn w:val="a0"/>
    <w:rsid w:val="00211B84"/>
  </w:style>
  <w:style w:type="paragraph" w:customStyle="1" w:styleId="10">
    <w:name w:val="Абзац списка1"/>
    <w:basedOn w:val="a"/>
    <w:rsid w:val="00211B84"/>
    <w:pPr>
      <w:ind w:left="720"/>
    </w:pPr>
    <w:rPr>
      <w:rFonts w:eastAsia="Calibri"/>
      <w:lang w:val="ru-RU"/>
    </w:rPr>
  </w:style>
  <w:style w:type="paragraph" w:styleId="af0">
    <w:name w:val="No Spacing"/>
    <w:uiPriority w:val="99"/>
    <w:qFormat/>
    <w:rsid w:val="00211B84"/>
    <w:rPr>
      <w:sz w:val="28"/>
    </w:rPr>
  </w:style>
  <w:style w:type="character" w:customStyle="1" w:styleId="af1">
    <w:name w:val="Знак Знак Знак"/>
    <w:basedOn w:val="a0"/>
    <w:rsid w:val="00211B84"/>
  </w:style>
  <w:style w:type="paragraph" w:customStyle="1" w:styleId="ConsPlusCell">
    <w:name w:val="ConsPlusCell"/>
    <w:rsid w:val="00211B84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2">
    <w:name w:val="Hyperlink"/>
    <w:rsid w:val="00211B84"/>
    <w:rPr>
      <w:rFonts w:cs="Times New Roman"/>
      <w:color w:val="0000FF"/>
      <w:u w:val="single"/>
    </w:rPr>
  </w:style>
  <w:style w:type="character" w:customStyle="1" w:styleId="HeaderChar">
    <w:name w:val="Header Char"/>
    <w:locked/>
    <w:rsid w:val="00211B84"/>
    <w:rPr>
      <w:rFonts w:cs="Times New Roman"/>
    </w:rPr>
  </w:style>
  <w:style w:type="paragraph" w:customStyle="1" w:styleId="ConsPlusNormal">
    <w:name w:val="ConsPlusNormal"/>
    <w:rsid w:val="00211B8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обычный_1 Знак Знак Знак Знак Знак Знак Знак Знак Знак"/>
    <w:basedOn w:val="a"/>
    <w:rsid w:val="001121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Анька</cp:lastModifiedBy>
  <cp:revision>3</cp:revision>
  <cp:lastPrinted>2022-11-21T12:50:00Z</cp:lastPrinted>
  <dcterms:created xsi:type="dcterms:W3CDTF">2023-10-05T07:42:00Z</dcterms:created>
  <dcterms:modified xsi:type="dcterms:W3CDTF">2023-10-30T08:45:00Z</dcterms:modified>
</cp:coreProperties>
</file>